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6580" w14:textId="77777777" w:rsidR="007C7E1F"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40F1C98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6CCF459"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4FC6A59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12CA7E1A"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7D54576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27AAE25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61B9F34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35B5E1AD" w14:textId="77777777"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16CA0D36" w14:textId="2897729C" w:rsidR="00FE0208" w:rsidRPr="00D52520" w:rsidRDefault="007C7E1F" w:rsidP="00FE0208">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A82F4C">
        <w:rPr>
          <w:rFonts w:ascii="Times New Roman" w:hAnsi="Times New Roman"/>
          <w:b/>
          <w:sz w:val="36"/>
          <w:szCs w:val="36"/>
        </w:rPr>
        <w:t>услуг</w:t>
      </w:r>
      <w:r w:rsidR="00FE0208">
        <w:rPr>
          <w:rFonts w:ascii="Times New Roman" w:hAnsi="Times New Roman"/>
          <w:b/>
          <w:sz w:val="36"/>
          <w:szCs w:val="36"/>
        </w:rPr>
        <w:t xml:space="preserve"> </w:t>
      </w:r>
      <w:r w:rsidR="00FE0208" w:rsidRPr="00D52520">
        <w:rPr>
          <w:rFonts w:ascii="Times New Roman" w:hAnsi="Times New Roman"/>
          <w:b/>
          <w:sz w:val="36"/>
          <w:szCs w:val="36"/>
        </w:rPr>
        <w:t xml:space="preserve">с неограниченным участием </w:t>
      </w:r>
    </w:p>
    <w:p w14:paraId="1D9F7441" w14:textId="4A6E5686" w:rsidR="007C7E1F" w:rsidRPr="00D52520" w:rsidRDefault="00FE0208" w:rsidP="007C7E1F">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 xml:space="preserve">по </w:t>
      </w:r>
      <w:r w:rsidR="00A82F4C">
        <w:rPr>
          <w:rFonts w:ascii="Times New Roman" w:hAnsi="Times New Roman"/>
          <w:b/>
          <w:sz w:val="36"/>
          <w:szCs w:val="36"/>
        </w:rPr>
        <w:t>вывозу грунта</w:t>
      </w:r>
    </w:p>
    <w:p w14:paraId="4FF2AC9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2BD3C445"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761D535F"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5E14483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4B23449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0C24B0"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E82BC3"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1CE397AE" w14:textId="77777777" w:rsidR="007C7E1F"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1C28FC6F"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23FFF7DF" w14:textId="77777777" w:rsidR="00FE0208" w:rsidRDefault="00FE0208" w:rsidP="00EC0B56">
      <w:pPr>
        <w:widowControl w:val="0"/>
        <w:autoSpaceDE w:val="0"/>
        <w:autoSpaceDN w:val="0"/>
        <w:adjustRightInd w:val="0"/>
        <w:spacing w:after="0" w:line="240" w:lineRule="auto"/>
        <w:jc w:val="center"/>
        <w:rPr>
          <w:rFonts w:ascii="Times New Roman" w:hAnsi="Times New Roman"/>
          <w:b/>
          <w:sz w:val="24"/>
          <w:szCs w:val="24"/>
        </w:rPr>
      </w:pPr>
    </w:p>
    <w:p w14:paraId="6B53C76C" w14:textId="77777777" w:rsidR="00A82F4C" w:rsidRDefault="00A82F4C"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4B840FB7" w:rsidR="00EC0B56" w:rsidRPr="00D52520"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lastRenderedPageBreak/>
        <w:t>ПРИГЛАШЕНИЕ №</w:t>
      </w:r>
      <w:r w:rsidR="00057EE5">
        <w:rPr>
          <w:rFonts w:ascii="Times New Roman" w:hAnsi="Times New Roman"/>
          <w:b/>
          <w:sz w:val="24"/>
          <w:szCs w:val="24"/>
        </w:rPr>
        <w:t xml:space="preserve"> </w:t>
      </w:r>
      <w:r w:rsidR="00901436" w:rsidRPr="00901436">
        <w:rPr>
          <w:rFonts w:ascii="Times New Roman" w:hAnsi="Times New Roman"/>
          <w:b/>
          <w:sz w:val="24"/>
          <w:szCs w:val="24"/>
        </w:rPr>
        <w:t>230621002</w:t>
      </w:r>
    </w:p>
    <w:p w14:paraId="63C49F0F" w14:textId="309E2C39"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2BCD4398" w14:textId="77777777" w:rsidR="00C941FC" w:rsidRDefault="00C941FC" w:rsidP="004F0645">
      <w:pPr>
        <w:widowControl w:val="0"/>
        <w:autoSpaceDE w:val="0"/>
        <w:autoSpaceDN w:val="0"/>
        <w:adjustRightInd w:val="0"/>
        <w:spacing w:after="0" w:line="240" w:lineRule="auto"/>
        <w:rPr>
          <w:rFonts w:ascii="Times New Roman" w:hAnsi="Times New Roman"/>
          <w:b/>
          <w:sz w:val="24"/>
          <w:szCs w:val="24"/>
        </w:rPr>
      </w:pPr>
    </w:p>
    <w:p w14:paraId="2B67B60E" w14:textId="77777777" w:rsidR="00C941FC" w:rsidRDefault="00C941FC" w:rsidP="004F0645">
      <w:pPr>
        <w:widowControl w:val="0"/>
        <w:autoSpaceDE w:val="0"/>
        <w:autoSpaceDN w:val="0"/>
        <w:adjustRightInd w:val="0"/>
        <w:spacing w:after="0" w:line="240" w:lineRule="auto"/>
        <w:rPr>
          <w:rFonts w:ascii="Times New Roman" w:hAnsi="Times New Roman"/>
          <w:b/>
          <w:sz w:val="24"/>
          <w:szCs w:val="24"/>
        </w:rPr>
      </w:pPr>
    </w:p>
    <w:p w14:paraId="15CF375C" w14:textId="77777777" w:rsidR="00C941FC" w:rsidRDefault="00C941FC" w:rsidP="004F0645">
      <w:pPr>
        <w:widowControl w:val="0"/>
        <w:autoSpaceDE w:val="0"/>
        <w:autoSpaceDN w:val="0"/>
        <w:adjustRightInd w:val="0"/>
        <w:spacing w:after="0" w:line="240" w:lineRule="auto"/>
        <w:rPr>
          <w:rFonts w:ascii="Times New Roman" w:hAnsi="Times New Roman"/>
          <w:b/>
          <w:sz w:val="24"/>
          <w:szCs w:val="24"/>
        </w:rPr>
      </w:pPr>
    </w:p>
    <w:p w14:paraId="09F31CA8" w14:textId="77777777" w:rsidR="00C941FC" w:rsidRDefault="00C941FC" w:rsidP="004F0645">
      <w:pPr>
        <w:widowControl w:val="0"/>
        <w:autoSpaceDE w:val="0"/>
        <w:autoSpaceDN w:val="0"/>
        <w:adjustRightInd w:val="0"/>
        <w:spacing w:after="0" w:line="240" w:lineRule="auto"/>
        <w:rPr>
          <w:rFonts w:ascii="Times New Roman" w:hAnsi="Times New Roman"/>
          <w:b/>
          <w:sz w:val="24"/>
          <w:szCs w:val="24"/>
        </w:rPr>
      </w:pPr>
    </w:p>
    <w:p w14:paraId="57FC261A" w14:textId="7BF3059A" w:rsidR="007B48F5" w:rsidRPr="00253CF2" w:rsidRDefault="004F0645" w:rsidP="004F064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4C3B69">
        <w:rPr>
          <w:rFonts w:ascii="Times New Roman" w:hAnsi="Times New Roman"/>
          <w:b/>
          <w:sz w:val="24"/>
          <w:szCs w:val="24"/>
        </w:rPr>
        <w:t>22</w:t>
      </w:r>
      <w:r>
        <w:rPr>
          <w:rFonts w:ascii="Times New Roman" w:hAnsi="Times New Roman"/>
          <w:b/>
          <w:sz w:val="24"/>
          <w:szCs w:val="24"/>
        </w:rPr>
        <w:t xml:space="preserve">» </w:t>
      </w:r>
      <w:r w:rsidR="00C241B1">
        <w:rPr>
          <w:rFonts w:ascii="Times New Roman" w:hAnsi="Times New Roman"/>
          <w:b/>
          <w:sz w:val="24"/>
          <w:szCs w:val="24"/>
        </w:rPr>
        <w:t>июнь</w:t>
      </w:r>
      <w:r>
        <w:rPr>
          <w:rFonts w:ascii="Times New Roman" w:hAnsi="Times New Roman"/>
          <w:b/>
          <w:sz w:val="24"/>
          <w:szCs w:val="24"/>
        </w:rPr>
        <w:t xml:space="preserve"> 2023 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7F76477E" w14:textId="73D83006" w:rsidR="00BC65DF" w:rsidRPr="00253CF2" w:rsidRDefault="00BC65DF" w:rsidP="00BC65DF">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proofErr w:type="gram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 xml:space="preserve">» </w:t>
      </w:r>
      <w:r w:rsidRPr="00253CF2">
        <w:rPr>
          <w:rFonts w:ascii="Times New Roman" w:hAnsi="Times New Roman"/>
          <w:sz w:val="24"/>
          <w:szCs w:val="24"/>
        </w:rPr>
        <w:t xml:space="preserve"> (</w:t>
      </w:r>
      <w:proofErr w:type="gramEnd"/>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оставщиков представить свои конкурсные заявки на</w:t>
      </w:r>
      <w:r w:rsidR="00A82F4C">
        <w:rPr>
          <w:rFonts w:ascii="Times New Roman" w:hAnsi="Times New Roman"/>
          <w:sz w:val="24"/>
          <w:szCs w:val="24"/>
        </w:rPr>
        <w:t xml:space="preserve"> услуги</w:t>
      </w:r>
      <w:r w:rsidRPr="00253CF2">
        <w:rPr>
          <w:rFonts w:ascii="Times New Roman" w:hAnsi="Times New Roman"/>
          <w:sz w:val="24"/>
          <w:szCs w:val="24"/>
        </w:rPr>
        <w:t>:</w:t>
      </w:r>
      <w:r>
        <w:rPr>
          <w:rFonts w:ascii="Times New Roman" w:hAnsi="Times New Roman"/>
          <w:sz w:val="24"/>
          <w:szCs w:val="24"/>
        </w:rPr>
        <w:t xml:space="preserve"> «</w:t>
      </w:r>
      <w:r w:rsidR="00A82F4C">
        <w:rPr>
          <w:rFonts w:ascii="Times New Roman" w:hAnsi="Times New Roman"/>
          <w:b/>
          <w:bCs/>
          <w:sz w:val="24"/>
          <w:szCs w:val="24"/>
        </w:rPr>
        <w:t>Вывоз грунта</w:t>
      </w:r>
      <w:r>
        <w:rPr>
          <w:rFonts w:ascii="Times New Roman" w:hAnsi="Times New Roman"/>
          <w:b/>
          <w:bCs/>
          <w:sz w:val="24"/>
          <w:szCs w:val="24"/>
        </w:rPr>
        <w:t>»</w:t>
      </w:r>
      <w:r w:rsidRPr="00253CF2">
        <w:rPr>
          <w:rFonts w:ascii="Times New Roman" w:hAnsi="Times New Roman"/>
          <w:sz w:val="24"/>
          <w:szCs w:val="24"/>
        </w:rPr>
        <w:t xml:space="preserve"> </w:t>
      </w:r>
      <w:r>
        <w:rPr>
          <w:rFonts w:ascii="Times New Roman" w:hAnsi="Times New Roman"/>
          <w:b/>
          <w:sz w:val="24"/>
          <w:szCs w:val="24"/>
        </w:rPr>
        <w:t xml:space="preserve"> </w:t>
      </w:r>
      <w:r w:rsidRPr="00253CF2">
        <w:rPr>
          <w:rFonts w:ascii="Times New Roman" w:hAnsi="Times New Roman"/>
          <w:sz w:val="24"/>
          <w:szCs w:val="24"/>
        </w:rPr>
        <w:t>(далее Приглашение).</w:t>
      </w:r>
    </w:p>
    <w:p w14:paraId="77A1AA5A" w14:textId="77777777" w:rsidR="00BC65DF" w:rsidRPr="00253CF2" w:rsidRDefault="00BC65DF" w:rsidP="00BC65DF">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10112906" w14:textId="77777777" w:rsidR="00BC65DF" w:rsidRPr="00253CF2" w:rsidRDefault="00BC65DF" w:rsidP="00BC65DF">
      <w:pPr>
        <w:widowControl w:val="0"/>
        <w:autoSpaceDE w:val="0"/>
        <w:autoSpaceDN w:val="0"/>
        <w:adjustRightInd w:val="0"/>
        <w:spacing w:after="0" w:line="240" w:lineRule="auto"/>
        <w:rPr>
          <w:rFonts w:ascii="Times New Roman" w:hAnsi="Times New Roman"/>
          <w:sz w:val="24"/>
          <w:szCs w:val="24"/>
        </w:rPr>
      </w:pPr>
    </w:p>
    <w:p w14:paraId="7D5F7510" w14:textId="77777777" w:rsidR="00BC65DF" w:rsidRPr="00253CF2" w:rsidRDefault="00BC65DF" w:rsidP="00BC65DF">
      <w:pPr>
        <w:pStyle w:val="a3"/>
        <w:widowControl w:val="0"/>
        <w:numPr>
          <w:ilvl w:val="0"/>
          <w:numId w:val="19"/>
        </w:numPr>
        <w:autoSpaceDE w:val="0"/>
        <w:autoSpaceDN w:val="0"/>
        <w:adjustRightInd w:val="0"/>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BC65DF" w:rsidRPr="00253CF2" w14:paraId="6343F123" w14:textId="77777777" w:rsidTr="00E67D88">
        <w:trPr>
          <w:trHeight w:val="1036"/>
        </w:trPr>
        <w:tc>
          <w:tcPr>
            <w:tcW w:w="4253" w:type="dxa"/>
            <w:shd w:val="clear" w:color="auto" w:fill="DEEAF6" w:themeFill="accent1" w:themeFillTint="33"/>
            <w:vAlign w:val="center"/>
          </w:tcPr>
          <w:p w14:paraId="521AD542" w14:textId="77777777" w:rsidR="00BC65DF" w:rsidRPr="00253CF2" w:rsidRDefault="00BC65DF" w:rsidP="00E67D8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6A7414EC" w14:textId="77777777" w:rsidR="00BC65DF" w:rsidRPr="00253CF2" w:rsidRDefault="00BC65DF" w:rsidP="00E67D8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02539AAC" w14:textId="77777777" w:rsidR="00BC65DF" w:rsidRPr="00253CF2" w:rsidRDefault="00BC65DF" w:rsidP="00E67D8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5C617267" w14:textId="77777777" w:rsidR="00BC65DF" w:rsidRPr="00741D06" w:rsidDel="00E11396"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216EC2EC" w14:textId="77777777"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313898A0" w14:textId="1DB183E1"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241B1">
              <w:rPr>
                <w:rFonts w:ascii="Times New Roman" w:hAnsi="Times New Roman"/>
                <w:b/>
                <w:sz w:val="24"/>
                <w:szCs w:val="24"/>
              </w:rPr>
              <w:t>30</w:t>
            </w:r>
            <w:r>
              <w:rPr>
                <w:rFonts w:ascii="Times New Roman" w:hAnsi="Times New Roman"/>
                <w:b/>
                <w:sz w:val="24"/>
                <w:szCs w:val="24"/>
              </w:rPr>
              <w:t>.0</w:t>
            </w:r>
            <w:r w:rsidR="00C241B1">
              <w:rPr>
                <w:rFonts w:ascii="Times New Roman" w:hAnsi="Times New Roman"/>
                <w:b/>
                <w:sz w:val="24"/>
                <w:szCs w:val="24"/>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BC65DF" w:rsidRPr="00253CF2" w14:paraId="137F2C13" w14:textId="77777777" w:rsidTr="00E67D88">
        <w:tc>
          <w:tcPr>
            <w:tcW w:w="4253" w:type="dxa"/>
            <w:shd w:val="clear" w:color="auto" w:fill="DEEAF6" w:themeFill="accent1" w:themeFillTint="33"/>
            <w:vAlign w:val="center"/>
          </w:tcPr>
          <w:p w14:paraId="4086C2B4" w14:textId="77777777" w:rsidR="00BC65DF" w:rsidRPr="00253CF2" w:rsidRDefault="00BC65DF" w:rsidP="00E67D8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CE837F4" w14:textId="77777777"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43B746D6" w14:textId="77777777" w:rsidR="00BC65DF" w:rsidRPr="00175663"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6925463F" w14:textId="77777777"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5604DC2A" w14:textId="45E43664"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241B1">
              <w:rPr>
                <w:rFonts w:ascii="Times New Roman" w:hAnsi="Times New Roman"/>
                <w:b/>
                <w:sz w:val="24"/>
                <w:szCs w:val="24"/>
              </w:rPr>
              <w:t>30</w:t>
            </w:r>
            <w:r>
              <w:rPr>
                <w:rFonts w:ascii="Times New Roman" w:hAnsi="Times New Roman"/>
                <w:b/>
                <w:sz w:val="24"/>
                <w:szCs w:val="24"/>
              </w:rPr>
              <w:t>.0</w:t>
            </w:r>
            <w:r w:rsidR="00C241B1">
              <w:rPr>
                <w:rFonts w:ascii="Times New Roman" w:hAnsi="Times New Roman"/>
                <w:b/>
                <w:sz w:val="24"/>
                <w:szCs w:val="24"/>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Pr>
                <w:rFonts w:ascii="Times New Roman" w:hAnsi="Times New Roman"/>
                <w:b/>
                <w:sz w:val="24"/>
                <w:szCs w:val="24"/>
              </w:rPr>
              <w:t>8</w:t>
            </w:r>
            <w:r w:rsidRPr="00253CF2">
              <w:rPr>
                <w:rFonts w:ascii="Times New Roman" w:hAnsi="Times New Roman"/>
                <w:b/>
                <w:sz w:val="24"/>
                <w:szCs w:val="24"/>
              </w:rPr>
              <w:t>:59 часов (GMT+6)</w:t>
            </w:r>
          </w:p>
        </w:tc>
      </w:tr>
      <w:tr w:rsidR="00BC65DF" w:rsidRPr="00253CF2" w14:paraId="452E77C7" w14:textId="77777777" w:rsidTr="00E67D88">
        <w:trPr>
          <w:trHeight w:val="175"/>
        </w:trPr>
        <w:tc>
          <w:tcPr>
            <w:tcW w:w="4253" w:type="dxa"/>
            <w:shd w:val="clear" w:color="auto" w:fill="DEEAF6" w:themeFill="accent1" w:themeFillTint="33"/>
            <w:vAlign w:val="center"/>
          </w:tcPr>
          <w:p w14:paraId="10CA8F33" w14:textId="77777777" w:rsidR="00BC65DF" w:rsidRPr="00253CF2" w:rsidRDefault="00BC65DF" w:rsidP="00E67D88">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5E45724" w14:textId="77777777" w:rsidR="00BC65DF" w:rsidRPr="00253CF2"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63EFE215" w14:textId="77777777" w:rsidR="00BC65DF" w:rsidRPr="00CB4DD4" w:rsidRDefault="00BC65DF" w:rsidP="00E67D88">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04C12FF3" w14:textId="77777777" w:rsidR="00BC65DF" w:rsidRPr="0055435B" w:rsidRDefault="00BC65DF" w:rsidP="00E67D88">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02593B79" w14:textId="68F8B5B8" w:rsidR="00BC65DF" w:rsidRPr="00766183" w:rsidRDefault="00BC65DF" w:rsidP="00E67D88">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C241B1">
              <w:rPr>
                <w:rFonts w:ascii="Times New Roman" w:hAnsi="Times New Roman"/>
                <w:b/>
                <w:sz w:val="24"/>
                <w:szCs w:val="24"/>
              </w:rPr>
              <w:t>30</w:t>
            </w:r>
            <w:r>
              <w:rPr>
                <w:rFonts w:ascii="Times New Roman" w:hAnsi="Times New Roman"/>
                <w:b/>
                <w:sz w:val="24"/>
                <w:szCs w:val="24"/>
              </w:rPr>
              <w:t>.0</w:t>
            </w:r>
            <w:r w:rsidR="00C241B1">
              <w:rPr>
                <w:rFonts w:ascii="Times New Roman" w:hAnsi="Times New Roman"/>
                <w:b/>
                <w:sz w:val="24"/>
                <w:szCs w:val="24"/>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Pr>
                <w:rFonts w:ascii="Times New Roman" w:hAnsi="Times New Roman"/>
                <w:b/>
                <w:iCs/>
                <w:sz w:val="24"/>
                <w:szCs w:val="24"/>
              </w:rPr>
              <w:t>09</w:t>
            </w:r>
            <w:r w:rsidRPr="00766183">
              <w:rPr>
                <w:rFonts w:ascii="Times New Roman" w:hAnsi="Times New Roman"/>
                <w:b/>
                <w:iCs/>
                <w:sz w:val="24"/>
                <w:szCs w:val="24"/>
              </w:rPr>
              <w:t>:00</w:t>
            </w:r>
          </w:p>
          <w:p w14:paraId="344B3B4B" w14:textId="77777777" w:rsidR="00BC65DF" w:rsidRPr="00766183" w:rsidRDefault="00BC65DF" w:rsidP="00E67D88">
            <w:pPr>
              <w:widowControl w:val="0"/>
              <w:autoSpaceDE w:val="0"/>
              <w:autoSpaceDN w:val="0"/>
              <w:adjustRightInd w:val="0"/>
              <w:spacing w:after="0" w:line="240" w:lineRule="auto"/>
              <w:ind w:right="-57"/>
              <w:rPr>
                <w:rFonts w:ascii="Times New Roman" w:hAnsi="Times New Roman"/>
                <w:b/>
                <w:iCs/>
                <w:sz w:val="24"/>
                <w:szCs w:val="24"/>
              </w:rPr>
            </w:pPr>
          </w:p>
        </w:tc>
      </w:tr>
    </w:tbl>
    <w:p w14:paraId="22B5DB5F" w14:textId="77777777" w:rsidR="00BC65DF" w:rsidRDefault="00BC65DF" w:rsidP="00BC65DF">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35AD8954" w14:textId="77777777" w:rsidR="00BC65DF" w:rsidRDefault="00BC65DF" w:rsidP="00BC65DF">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5D7A2FBC" w14:textId="77777777" w:rsidR="00BC65DF" w:rsidRDefault="00BC65DF" w:rsidP="00BC65DF">
      <w:pPr>
        <w:widowControl w:val="0"/>
        <w:autoSpaceDE w:val="0"/>
        <w:autoSpaceDN w:val="0"/>
        <w:adjustRightInd w:val="0"/>
        <w:spacing w:after="0" w:line="240" w:lineRule="auto"/>
        <w:ind w:left="-57" w:right="-57"/>
        <w:jc w:val="center"/>
        <w:rPr>
          <w:rFonts w:ascii="Times New Roman" w:hAnsi="Times New Roman"/>
          <w:b/>
          <w:sz w:val="24"/>
          <w:szCs w:val="24"/>
        </w:rPr>
      </w:pPr>
    </w:p>
    <w:p w14:paraId="3B709A86" w14:textId="77777777" w:rsidR="00BC65DF" w:rsidRPr="00253CF2" w:rsidRDefault="00BC65DF" w:rsidP="00BC65DF">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69E4DF2B" w14:textId="77777777" w:rsidR="00BC65DF" w:rsidRPr="00253CF2" w:rsidRDefault="00BC65DF" w:rsidP="00BC65DF">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Pr="001364BD">
          <w:rPr>
            <w:rStyle w:val="a7"/>
            <w:b/>
            <w:lang w:val="en-US"/>
          </w:rPr>
          <w:t>snab</w:t>
        </w:r>
        <w:r w:rsidRPr="001364BD">
          <w:rPr>
            <w:rStyle w:val="a7"/>
            <w:b/>
          </w:rPr>
          <w:t>@</w:t>
        </w:r>
        <w:r w:rsidRPr="001364BD">
          <w:rPr>
            <w:rStyle w:val="a7"/>
            <w:b/>
            <w:lang w:val="en-US"/>
          </w:rPr>
          <w:t>teploseti</w:t>
        </w:r>
        <w:r w:rsidRPr="001364BD">
          <w:rPr>
            <w:rStyle w:val="a7"/>
            <w:b/>
          </w:rPr>
          <w:t>.</w:t>
        </w:r>
        <w:r w:rsidRPr="001364BD">
          <w:rPr>
            <w:rStyle w:val="a7"/>
            <w:b/>
            <w:lang w:val="en-US"/>
          </w:rPr>
          <w:t>kg</w:t>
        </w:r>
      </w:hyperlink>
      <w:r w:rsidRPr="008D78F2">
        <w:rPr>
          <w:bCs/>
        </w:rPr>
        <w:t>,</w:t>
      </w:r>
      <w:r>
        <w:rPr>
          <w:bCs/>
        </w:rPr>
        <w:t xml:space="preserve"> либо по тел.</w:t>
      </w:r>
      <w:r w:rsidRPr="00F32B69">
        <w:rPr>
          <w:b/>
        </w:rPr>
        <w:t xml:space="preserve"> </w:t>
      </w:r>
      <w:r w:rsidRPr="00A31CD4">
        <w:rPr>
          <w:b/>
        </w:rPr>
        <w:t>+996 (312) 56-85-</w:t>
      </w:r>
      <w:proofErr w:type="gramStart"/>
      <w:r w:rsidRPr="00A31CD4">
        <w:rPr>
          <w:b/>
        </w:rPr>
        <w:t>82</w:t>
      </w:r>
      <w:r>
        <w:rPr>
          <w:b/>
        </w:rPr>
        <w:t>,</w:t>
      </w:r>
      <w:r>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p>
    <w:p w14:paraId="0C526252" w14:textId="77777777" w:rsidR="00BC65DF" w:rsidRPr="00253CF2" w:rsidRDefault="00BC65DF" w:rsidP="00BC65DF">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4F929444" w14:textId="77777777" w:rsidR="00BC65DF" w:rsidRPr="00253CF2" w:rsidRDefault="00BC65DF" w:rsidP="00BC65DF">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54EE28C" w14:textId="77777777" w:rsidR="00BC65DF" w:rsidRPr="00253CF2" w:rsidRDefault="00BC65DF" w:rsidP="00BC65DF">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t>П</w:t>
      </w:r>
      <w:r w:rsidRPr="00253CF2">
        <w:t xml:space="preserve">оставщику, желающему участвовать в конкурсе необходимо согласно Требованиям к закупке (приложение </w:t>
      </w:r>
      <w:r>
        <w:t>№</w:t>
      </w:r>
      <w:r w:rsidRPr="00253CF2">
        <w:t xml:space="preserve">1 к Приглашению) заполнить конкурсную заявку (приложение </w:t>
      </w:r>
      <w:r>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w:t>
      </w:r>
      <w:r w:rsidRPr="00253CF2">
        <w:lastRenderedPageBreak/>
        <w:t xml:space="preserve">не позднее установленного срока. При этом, </w:t>
      </w:r>
      <w:r>
        <w:t>П</w:t>
      </w:r>
      <w:r w:rsidRPr="00253CF2">
        <w:t>оставщик обязуется сообщить/направить Компании пароль доступа не позднее установленного срока и вышеуказанным способом.</w:t>
      </w:r>
    </w:p>
    <w:p w14:paraId="7E55F9A2" w14:textId="77777777" w:rsidR="00BC65DF" w:rsidRPr="00253CF2" w:rsidRDefault="00BC65DF" w:rsidP="00BC65DF">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4356C7D1" w14:textId="77777777" w:rsidR="00BC65DF" w:rsidRPr="00253CF2" w:rsidRDefault="00BC65DF" w:rsidP="00BC65DF">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733C8273" w14:textId="77777777" w:rsidR="00BC65DF" w:rsidRPr="00253CF2" w:rsidRDefault="00BC65DF" w:rsidP="00BC65DF">
      <w:pPr>
        <w:pStyle w:val="a3"/>
        <w:tabs>
          <w:tab w:val="left" w:pos="851"/>
          <w:tab w:val="left" w:pos="993"/>
        </w:tabs>
        <w:ind w:left="720"/>
        <w:jc w:val="both"/>
      </w:pPr>
      <w:r w:rsidRPr="00253CF2">
        <w:t xml:space="preserve">ГОКЗ вносится в размере и форме, предусмотренных в </w:t>
      </w:r>
      <w:r>
        <w:t>Требованиях к закупке</w:t>
      </w:r>
      <w:r w:rsidRPr="00253CF2">
        <w:t>.</w:t>
      </w:r>
    </w:p>
    <w:p w14:paraId="73657AB3" w14:textId="77777777" w:rsidR="00BC65DF" w:rsidRPr="00253CF2" w:rsidRDefault="00BC65DF" w:rsidP="00BC65DF">
      <w:pPr>
        <w:pStyle w:val="a3"/>
        <w:tabs>
          <w:tab w:val="left" w:pos="851"/>
          <w:tab w:val="left" w:pos="993"/>
        </w:tabs>
        <w:ind w:left="720"/>
        <w:jc w:val="both"/>
      </w:pPr>
      <w:r w:rsidRPr="00253CF2">
        <w:t>ГОКЗ возвращается не позднее трех рабочих дней в случаях:</w:t>
      </w:r>
    </w:p>
    <w:p w14:paraId="172107DC" w14:textId="77777777" w:rsidR="00BC65DF" w:rsidRPr="00253CF2" w:rsidRDefault="00BC65DF" w:rsidP="00BC65DF">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74CE0" w14:textId="77777777" w:rsidR="00BC65DF" w:rsidRPr="00253CF2" w:rsidRDefault="00BC65DF" w:rsidP="00BC65DF">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098D11EF" w14:textId="77777777" w:rsidR="00BC65DF" w:rsidRPr="00253CF2" w:rsidRDefault="00BC65DF" w:rsidP="00BC65DF">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03F5A82A" w14:textId="77777777" w:rsidR="00BC65DF" w:rsidRPr="00253CF2" w:rsidRDefault="00BC65DF" w:rsidP="00BC65DF">
      <w:pPr>
        <w:pStyle w:val="a3"/>
        <w:tabs>
          <w:tab w:val="left" w:pos="851"/>
          <w:tab w:val="left" w:pos="993"/>
        </w:tabs>
        <w:ind w:left="720"/>
        <w:jc w:val="both"/>
      </w:pPr>
      <w:r w:rsidRPr="00253CF2">
        <w:t>4) прекращения процедур закупок без заключения договора.</w:t>
      </w:r>
    </w:p>
    <w:p w14:paraId="0240F86D" w14:textId="77777777" w:rsidR="00BC65DF" w:rsidRPr="00253CF2" w:rsidRDefault="00BC65DF" w:rsidP="00BC65DF">
      <w:pPr>
        <w:pStyle w:val="a3"/>
        <w:tabs>
          <w:tab w:val="left" w:pos="851"/>
          <w:tab w:val="left" w:pos="993"/>
        </w:tabs>
        <w:ind w:left="720"/>
        <w:jc w:val="both"/>
      </w:pPr>
      <w:r w:rsidRPr="00253CF2">
        <w:t xml:space="preserve">5. Гарантийное обеспечение конкурсной заявки </w:t>
      </w:r>
      <w:r>
        <w:t>Компанией</w:t>
      </w:r>
      <w:r w:rsidRPr="00253CF2">
        <w:t xml:space="preserve"> удерживается в случаях:</w:t>
      </w:r>
    </w:p>
    <w:p w14:paraId="118724AC" w14:textId="77777777" w:rsidR="00BC65DF" w:rsidRPr="00253CF2" w:rsidRDefault="00BC65DF" w:rsidP="00BC65DF">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896A15F" w14:textId="77777777" w:rsidR="00BC65DF" w:rsidRPr="00253CF2" w:rsidRDefault="00BC65DF" w:rsidP="00BC65DF">
      <w:pPr>
        <w:pStyle w:val="a3"/>
        <w:tabs>
          <w:tab w:val="left" w:pos="851"/>
          <w:tab w:val="left" w:pos="993"/>
        </w:tabs>
        <w:ind w:left="720"/>
        <w:jc w:val="both"/>
      </w:pPr>
      <w:r w:rsidRPr="00253CF2">
        <w:t>2) отказа предоставить гарантийное обеспечение исполнения договора;</w:t>
      </w:r>
    </w:p>
    <w:p w14:paraId="15B97D8D" w14:textId="77777777" w:rsidR="00BC65DF" w:rsidRPr="00253CF2" w:rsidRDefault="00BC65DF" w:rsidP="00BC65DF">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08123B01" w14:textId="77777777" w:rsidR="00BC65DF" w:rsidRPr="00253CF2" w:rsidRDefault="00BC65DF" w:rsidP="00BC65DF">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3E6E525B" w14:textId="77777777" w:rsidR="00BC65DF" w:rsidRPr="00D50860" w:rsidRDefault="00BC65DF" w:rsidP="00BC65DF">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295A415B" w14:textId="77777777" w:rsidR="00BC65DF" w:rsidRPr="00253CF2" w:rsidRDefault="00BC65DF" w:rsidP="00BC65DF">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068A00CD" w14:textId="77777777" w:rsidR="00BC65DF" w:rsidRPr="00D50860" w:rsidRDefault="00BC65DF" w:rsidP="00BC65DF">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74D698C" w14:textId="77777777" w:rsidR="00BC65DF" w:rsidRPr="00253CF2" w:rsidRDefault="00BC65DF" w:rsidP="00BC65DF">
      <w:pPr>
        <w:pStyle w:val="a3"/>
        <w:numPr>
          <w:ilvl w:val="0"/>
          <w:numId w:val="19"/>
        </w:numPr>
        <w:tabs>
          <w:tab w:val="left" w:pos="851"/>
        </w:tabs>
        <w:spacing w:before="120" w:after="120"/>
        <w:ind w:left="0" w:firstLine="567"/>
        <w:jc w:val="both"/>
      </w:pPr>
      <w:r>
        <w:t>П</w:t>
      </w:r>
      <w:r w:rsidRPr="00253CF2">
        <w:t xml:space="preserve">оставщик, подавший конкурсную заявку, может присутствовать на вскрытии конкурсных заявок. На вскрытии конкурсных заявок оглашается </w:t>
      </w:r>
      <w:r>
        <w:t xml:space="preserve">наименование участника, юридический адрес участника, </w:t>
      </w:r>
      <w:r w:rsidRPr="00253CF2">
        <w:t>цена конкурсной заявки,</w:t>
      </w:r>
      <w:r>
        <w:t xml:space="preserve"> сумма ГОКЗ,</w:t>
      </w:r>
      <w:r w:rsidRPr="00253CF2">
        <w:t xml:space="preserve"> и вносится в протокол вскрытия. </w:t>
      </w:r>
    </w:p>
    <w:p w14:paraId="6FD71F16" w14:textId="77777777" w:rsidR="00BC65DF" w:rsidRPr="00253CF2" w:rsidRDefault="00BC65DF" w:rsidP="00BC65DF">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t>П</w:t>
      </w:r>
      <w:r w:rsidRPr="00253CF2">
        <w:t>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AD07951" w14:textId="77777777" w:rsidR="00BC65DF" w:rsidRPr="00253CF2" w:rsidRDefault="00BC65DF" w:rsidP="00BC65DF">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t>№</w:t>
      </w:r>
      <w:r w:rsidRPr="00253CF2">
        <w:t xml:space="preserve">1 к Приглашению). Компания вправе запросить у </w:t>
      </w:r>
      <w:r>
        <w:t>П</w:t>
      </w:r>
      <w:r w:rsidRPr="00253CF2">
        <w:t xml:space="preserve">оставщика исправление арифметических ошибок, допущенных в конкурсной заявке. </w:t>
      </w:r>
      <w:r>
        <w:t>В случае отказа, конкурсная заявка подлежит отклонению.</w:t>
      </w:r>
    </w:p>
    <w:p w14:paraId="1ACAE8AD" w14:textId="77777777" w:rsidR="00BC65DF" w:rsidRPr="00253CF2" w:rsidRDefault="00BC65DF" w:rsidP="00BC65DF">
      <w:pPr>
        <w:pStyle w:val="a3"/>
        <w:ind w:left="0" w:firstLine="567"/>
        <w:jc w:val="both"/>
      </w:pPr>
      <w:r w:rsidRPr="00253CF2">
        <w:t xml:space="preserve">В случае если по итогам проведенной оценки </w:t>
      </w:r>
      <w:r>
        <w:t>П</w:t>
      </w:r>
      <w:r w:rsidRPr="00253CF2">
        <w:t xml:space="preserve">оставщиками предоставлены конкурсные заявки с одинаковыми ценами и условиями, отвечающие требованиям конкурсной документации, то Компания направляет </w:t>
      </w:r>
      <w:r>
        <w:t>П</w:t>
      </w:r>
      <w:r w:rsidRPr="00253CF2">
        <w:t xml:space="preserve">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t>П</w:t>
      </w:r>
      <w:r w:rsidRPr="00253CF2">
        <w:t xml:space="preserve">оставщика, предоставившего наименьшую цену (наибольшую скидку). В случае если после снижения цены (предоставления скидки) </w:t>
      </w:r>
      <w:r>
        <w:t>П</w:t>
      </w:r>
      <w:r w:rsidRPr="00253CF2">
        <w:t xml:space="preserve">оставщики представили одинаковые предложения (цена, скидка), то победитель определяется посредством </w:t>
      </w:r>
      <w:r>
        <w:t>жеребьевки</w:t>
      </w:r>
      <w:r w:rsidRPr="00253CF2">
        <w:t>.</w:t>
      </w:r>
    </w:p>
    <w:p w14:paraId="754CFCED" w14:textId="77777777" w:rsidR="00BC65DF" w:rsidRPr="00253CF2" w:rsidRDefault="00BC65DF" w:rsidP="00BC65DF">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25900643"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14:paraId="214CFD0D"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14:paraId="2194A4DB" w14:textId="77777777" w:rsidR="00BC65DF" w:rsidRPr="00253CF2" w:rsidRDefault="00BC65DF" w:rsidP="00BC65DF">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Pr>
          <w:rFonts w:ascii="Times New Roman" w:hAnsi="Times New Roman"/>
          <w:sz w:val="24"/>
          <w:szCs w:val="24"/>
        </w:rPr>
        <w:t>техническим требованиям Компании (</w:t>
      </w:r>
      <w:r w:rsidRPr="00253CF2">
        <w:rPr>
          <w:rFonts w:ascii="Times New Roman" w:hAnsi="Times New Roman"/>
          <w:sz w:val="24"/>
          <w:szCs w:val="24"/>
        </w:rPr>
        <w:t>приложени</w:t>
      </w:r>
      <w:r>
        <w:rPr>
          <w:rFonts w:ascii="Times New Roman" w:hAnsi="Times New Roman"/>
          <w:sz w:val="24"/>
          <w:szCs w:val="24"/>
        </w:rPr>
        <w:t>е</w:t>
      </w:r>
      <w:r w:rsidRPr="00253CF2">
        <w:rPr>
          <w:rFonts w:ascii="Times New Roman" w:hAnsi="Times New Roman"/>
          <w:sz w:val="24"/>
          <w:szCs w:val="24"/>
        </w:rPr>
        <w:t xml:space="preserve"> </w:t>
      </w:r>
      <w:r>
        <w:rPr>
          <w:rFonts w:ascii="Times New Roman" w:hAnsi="Times New Roman"/>
          <w:sz w:val="24"/>
          <w:szCs w:val="24"/>
        </w:rPr>
        <w:t xml:space="preserve">№3 </w:t>
      </w:r>
      <w:r w:rsidRPr="00253CF2">
        <w:rPr>
          <w:rFonts w:ascii="Times New Roman" w:hAnsi="Times New Roman"/>
          <w:sz w:val="24"/>
          <w:szCs w:val="24"/>
        </w:rPr>
        <w:t>к Приглашению</w:t>
      </w:r>
      <w:r>
        <w:rPr>
          <w:rFonts w:ascii="Times New Roman" w:hAnsi="Times New Roman"/>
          <w:sz w:val="24"/>
          <w:szCs w:val="24"/>
        </w:rPr>
        <w:t>)</w:t>
      </w:r>
      <w:r w:rsidRPr="00253CF2">
        <w:rPr>
          <w:rFonts w:ascii="Times New Roman" w:hAnsi="Times New Roman"/>
          <w:sz w:val="24"/>
          <w:szCs w:val="24"/>
        </w:rPr>
        <w:t>;</w:t>
      </w:r>
    </w:p>
    <w:p w14:paraId="5E8523D3"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34BC2D52"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32236A32"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13ADDDFA" w14:textId="77777777" w:rsidR="00BC65DF" w:rsidRPr="00253CF2" w:rsidRDefault="00BC65DF" w:rsidP="00BC65DF">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Pr>
          <w:rFonts w:ascii="Times New Roman" w:hAnsi="Times New Roman"/>
          <w:sz w:val="24"/>
          <w:szCs w:val="24"/>
        </w:rPr>
        <w:t>раздела</w:t>
      </w:r>
      <w:r w:rsidRPr="00253CF2">
        <w:rPr>
          <w:rFonts w:ascii="Times New Roman" w:hAnsi="Times New Roman"/>
          <w:sz w:val="24"/>
          <w:szCs w:val="24"/>
        </w:rPr>
        <w:t xml:space="preserve"> </w:t>
      </w:r>
      <w:r>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Pr>
          <w:rFonts w:ascii="Times New Roman" w:hAnsi="Times New Roman"/>
          <w:sz w:val="24"/>
          <w:szCs w:val="24"/>
        </w:rPr>
        <w:t>О</w:t>
      </w:r>
      <w:r w:rsidRPr="00253CF2">
        <w:rPr>
          <w:rFonts w:ascii="Times New Roman" w:hAnsi="Times New Roman"/>
          <w:sz w:val="24"/>
          <w:szCs w:val="24"/>
        </w:rPr>
        <w:t>АО «</w:t>
      </w:r>
      <w:r>
        <w:rPr>
          <w:rFonts w:ascii="Times New Roman" w:hAnsi="Times New Roman"/>
          <w:sz w:val="24"/>
          <w:szCs w:val="24"/>
        </w:rPr>
        <w:t>Электрические станции</w:t>
      </w:r>
      <w:r w:rsidRPr="00253CF2">
        <w:rPr>
          <w:rFonts w:ascii="Times New Roman" w:hAnsi="Times New Roman"/>
          <w:sz w:val="24"/>
          <w:szCs w:val="24"/>
        </w:rPr>
        <w:t>».</w:t>
      </w:r>
    </w:p>
    <w:p w14:paraId="1029832F" w14:textId="77777777" w:rsidR="00BC65DF" w:rsidRPr="00253CF2" w:rsidRDefault="00BC65DF" w:rsidP="00BC65DF">
      <w:pPr>
        <w:pStyle w:val="a3"/>
        <w:widowControl w:val="0"/>
        <w:numPr>
          <w:ilvl w:val="0"/>
          <w:numId w:val="19"/>
        </w:numPr>
        <w:tabs>
          <w:tab w:val="left" w:pos="993"/>
        </w:tabs>
        <w:autoSpaceDE w:val="0"/>
        <w:autoSpaceDN w:val="0"/>
        <w:adjustRightInd w:val="0"/>
        <w:spacing w:before="120" w:after="120"/>
        <w:ind w:left="0" w:firstLine="567"/>
        <w:jc w:val="both"/>
      </w:pPr>
      <w:r w:rsidRPr="00422B32">
        <w:t>Конкурс признается несостоявшимся</w:t>
      </w:r>
      <w:r w:rsidRPr="00253CF2">
        <w:t xml:space="preserve"> в случаях, когда были отклонены все предложения </w:t>
      </w:r>
      <w:r>
        <w:t>П</w:t>
      </w:r>
      <w:r w:rsidRPr="00253CF2">
        <w:t>оставщиков, не поступило ни одного предложения или минимальная цена по конкурсу превышает планируемую сумму закупки.</w:t>
      </w:r>
    </w:p>
    <w:p w14:paraId="239A60DE" w14:textId="77777777" w:rsidR="00BC65DF" w:rsidRPr="00253CF2" w:rsidRDefault="00BC65DF" w:rsidP="00BC65DF">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7482E05D" w14:textId="77777777" w:rsidR="00BC65DF" w:rsidRPr="00253CF2" w:rsidRDefault="00BC65DF" w:rsidP="00BC65DF">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t>:  размещает</w:t>
      </w:r>
      <w:proofErr w:type="gramEnd"/>
      <w:r>
        <w:t xml:space="preserve"> на портале </w:t>
      </w:r>
      <w:r w:rsidRPr="00253CF2">
        <w:t xml:space="preserve"> </w:t>
      </w:r>
      <w:r w:rsidRPr="00F32B69">
        <w:rPr>
          <w:bCs/>
        </w:rPr>
        <w:t xml:space="preserve">zakupki.teploseti.kg </w:t>
      </w:r>
      <w:r>
        <w:t xml:space="preserve">итоги конкурса и </w:t>
      </w:r>
      <w:r w:rsidRPr="00253CF2">
        <w:t>направляет по электронной почте уведомления победителю о том, что его заявка признана победившей</w:t>
      </w:r>
      <w:r>
        <w:t>.</w:t>
      </w:r>
    </w:p>
    <w:p w14:paraId="5BE64712" w14:textId="77777777" w:rsidR="00BC65DF" w:rsidRPr="00253CF2" w:rsidRDefault="00BC65DF" w:rsidP="00BC65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t>двух</w:t>
      </w:r>
      <w:r w:rsidRPr="00253CF2">
        <w:t xml:space="preserve"> рабочих дней путем направления ответного письма по электронной почте.</w:t>
      </w:r>
    </w:p>
    <w:p w14:paraId="2C415DF9" w14:textId="77777777" w:rsidR="00BC65DF" w:rsidRPr="00253CF2" w:rsidRDefault="00BC65DF" w:rsidP="00BC65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t>П</w:t>
      </w:r>
      <w:r w:rsidRPr="00253CF2">
        <w:t>оставщиком вторым в рейтинге</w:t>
      </w:r>
      <w:r>
        <w:t>, либо проведения повторных процедур закупок</w:t>
      </w:r>
      <w:r w:rsidRPr="00253CF2">
        <w:t>.</w:t>
      </w:r>
    </w:p>
    <w:p w14:paraId="62BEEA87" w14:textId="77777777" w:rsidR="00BC65DF" w:rsidRPr="00253CF2" w:rsidRDefault="00BC65DF" w:rsidP="00BC65DF">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t>П</w:t>
      </w:r>
      <w:r w:rsidRPr="00253CF2">
        <w:t>оставщик</w:t>
      </w:r>
      <w:r w:rsidRPr="00253CF2">
        <w:rPr>
          <w:rFonts w:eastAsiaTheme="minorHAnsi"/>
        </w:rPr>
        <w:t xml:space="preserve">а рассматривается Компанией в срок до 3-х рабочих дней. В случае несогласия </w:t>
      </w:r>
      <w:r>
        <w:t>П</w:t>
      </w:r>
      <w:r w:rsidRPr="00253CF2">
        <w:t>оставщик</w:t>
      </w:r>
      <w:r w:rsidRPr="00253CF2">
        <w:rPr>
          <w:rFonts w:eastAsiaTheme="minorHAnsi"/>
        </w:rPr>
        <w:t xml:space="preserve">а с решением Компании по жалобе, </w:t>
      </w:r>
      <w:r>
        <w:t>П</w:t>
      </w:r>
      <w:r w:rsidRPr="00253CF2">
        <w:t>оставщик</w:t>
      </w:r>
      <w:r w:rsidRPr="00253CF2">
        <w:rPr>
          <w:rFonts w:eastAsiaTheme="minorHAnsi"/>
        </w:rPr>
        <w:t xml:space="preserve"> вправе обратиться в судебные органы.  </w:t>
      </w:r>
    </w:p>
    <w:p w14:paraId="51382B69" w14:textId="77777777" w:rsidR="00BC65DF" w:rsidRPr="00253CF2" w:rsidRDefault="00BC65DF" w:rsidP="00BC65DF">
      <w:pPr>
        <w:pStyle w:val="a3"/>
        <w:tabs>
          <w:tab w:val="left" w:pos="993"/>
        </w:tabs>
        <w:spacing w:line="259" w:lineRule="auto"/>
        <w:ind w:left="567"/>
        <w:jc w:val="both"/>
        <w:rPr>
          <w:rFonts w:eastAsiaTheme="minorHAnsi"/>
        </w:rPr>
      </w:pPr>
    </w:p>
    <w:p w14:paraId="72E64A56" w14:textId="77777777" w:rsidR="00BC65DF" w:rsidRPr="00253CF2" w:rsidRDefault="00BC65DF" w:rsidP="00BC65DF">
      <w:pPr>
        <w:pStyle w:val="a3"/>
        <w:tabs>
          <w:tab w:val="left" w:pos="993"/>
        </w:tabs>
        <w:spacing w:line="259" w:lineRule="auto"/>
        <w:ind w:left="567"/>
        <w:jc w:val="both"/>
        <w:rPr>
          <w:rFonts w:eastAsiaTheme="minorHAnsi"/>
        </w:rPr>
      </w:pPr>
      <w:r w:rsidRPr="00253CF2">
        <w:rPr>
          <w:rFonts w:eastAsiaTheme="minorHAnsi"/>
        </w:rPr>
        <w:t>Приложение:</w:t>
      </w:r>
    </w:p>
    <w:p w14:paraId="07BEB45D" w14:textId="77777777" w:rsidR="00BC65DF" w:rsidRDefault="00BC65DF" w:rsidP="00BC65DF">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3A1A15A6" w14:textId="77777777" w:rsidR="00BC65DF" w:rsidRPr="00253CF2" w:rsidRDefault="00BC65DF" w:rsidP="00BC65DF">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5BD4E2F" w14:textId="77777777" w:rsidR="00BC65DF" w:rsidRDefault="00BC65DF" w:rsidP="00BC65DF">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Pr="00253CF2">
        <w:rPr>
          <w:rFonts w:eastAsiaTheme="minorHAnsi"/>
        </w:rPr>
        <w:t xml:space="preserve"> - </w:t>
      </w:r>
      <w:r w:rsidRPr="00253CF2">
        <w:t>Приложение №</w:t>
      </w:r>
      <w:r>
        <w:t>3</w:t>
      </w:r>
      <w:r w:rsidRPr="00253CF2">
        <w:rPr>
          <w:rFonts w:eastAsiaTheme="minorHAnsi"/>
        </w:rPr>
        <w:t>;</w:t>
      </w:r>
    </w:p>
    <w:p w14:paraId="1A6D227D" w14:textId="77777777" w:rsidR="00BC65DF" w:rsidRDefault="00BC65DF" w:rsidP="00BC65DF">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t>4.</w:t>
      </w:r>
    </w:p>
    <w:p w14:paraId="67D0DED6" w14:textId="77777777" w:rsidR="00BC65DF" w:rsidRPr="00253CF2" w:rsidRDefault="00BC65DF" w:rsidP="00BC65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01B83E" w14:textId="77777777" w:rsidR="00BC65DF" w:rsidRPr="00253CF2" w:rsidRDefault="00BC65DF" w:rsidP="00BC65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4061013" w14:textId="77777777" w:rsidR="00BC65DF" w:rsidRPr="00253CF2" w:rsidRDefault="00BC65DF" w:rsidP="00BC65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7A34B71" w14:textId="77777777" w:rsidR="00BC65DF" w:rsidRPr="00253CF2" w:rsidRDefault="00BC65DF" w:rsidP="00BC65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E922423" w14:textId="77777777" w:rsidR="00BC65DF" w:rsidRPr="00760B85" w:rsidRDefault="00BC65DF" w:rsidP="00BC65DF">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t xml:space="preserve">          Главный инженер</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Кайдуев</w:t>
      </w:r>
      <w:proofErr w:type="spellEnd"/>
      <w:r>
        <w:rPr>
          <w:rFonts w:ascii="Times New Roman" w:hAnsi="Times New Roman"/>
          <w:b/>
          <w:bCs/>
          <w:sz w:val="24"/>
          <w:szCs w:val="24"/>
        </w:rPr>
        <w:t xml:space="preserve"> Н.К.</w:t>
      </w:r>
    </w:p>
    <w:p w14:paraId="39D6BC0B" w14:textId="19AFBF03" w:rsidR="00253CF2" w:rsidRPr="00253CF2" w:rsidRDefault="00253CF2" w:rsidP="007C7E1F">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16E5641" w14:textId="0976D3AF" w:rsidR="00253CF2" w:rsidRDefault="00253CF2"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EA38763" w14:textId="528DBE40"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2C87C90" w14:textId="005F5597"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4633AF3" w14:textId="4DD965DA"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82541CD" w14:textId="385A14A3"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72D68FC6" w14:textId="2C56819D"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E793369" w14:textId="5E43B277" w:rsidR="00CE3B92" w:rsidRPr="00253CF2" w:rsidRDefault="00CE3B92" w:rsidP="007E5D9C">
      <w:pPr>
        <w:widowControl w:val="0"/>
        <w:autoSpaceDE w:val="0"/>
        <w:autoSpaceDN w:val="0"/>
        <w:adjustRightInd w:val="0"/>
        <w:spacing w:after="0" w:line="240" w:lineRule="auto"/>
        <w:jc w:val="right"/>
        <w:rPr>
          <w:rFonts w:ascii="Times New Roman" w:hAnsi="Times New Roman"/>
          <w:b/>
          <w:sz w:val="24"/>
          <w:szCs w:val="24"/>
        </w:rPr>
      </w:pPr>
      <w:r w:rsidRPr="00253CF2">
        <w:rPr>
          <w:rFonts w:ascii="Times New Roman" w:hAnsi="Times New Roman"/>
          <w:b/>
          <w:sz w:val="24"/>
          <w:szCs w:val="24"/>
        </w:rPr>
        <w:lastRenderedPageBreak/>
        <w:t xml:space="preserve">Приложение </w:t>
      </w:r>
      <w:r w:rsidR="009E6E78" w:rsidRPr="00253CF2">
        <w:rPr>
          <w:rFonts w:ascii="Times New Roman" w:hAnsi="Times New Roman"/>
          <w:b/>
          <w:sz w:val="24"/>
          <w:szCs w:val="24"/>
        </w:rPr>
        <w:t>1</w:t>
      </w:r>
      <w:r w:rsidRPr="00253CF2">
        <w:rPr>
          <w:rFonts w:ascii="Times New Roman" w:hAnsi="Times New Roman"/>
          <w:b/>
          <w:sz w:val="24"/>
          <w:szCs w:val="24"/>
        </w:rPr>
        <w:t xml:space="preserve"> к Приглашению</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205" w:type="dxa"/>
        <w:tblInd w:w="-147" w:type="dxa"/>
        <w:tblLook w:val="04A0" w:firstRow="1" w:lastRow="0" w:firstColumn="1" w:lastColumn="0" w:noHBand="0" w:noVBand="1"/>
      </w:tblPr>
      <w:tblGrid>
        <w:gridCol w:w="759"/>
        <w:gridCol w:w="3358"/>
        <w:gridCol w:w="7088"/>
      </w:tblGrid>
      <w:tr w:rsidR="002D136C" w:rsidRPr="00253CF2" w14:paraId="00D865C2" w14:textId="77777777" w:rsidTr="00AC2B60">
        <w:trPr>
          <w:trHeight w:val="264"/>
        </w:trPr>
        <w:tc>
          <w:tcPr>
            <w:tcW w:w="7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C2B60">
        <w:trPr>
          <w:trHeight w:val="8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C2B60">
        <w:trPr>
          <w:trHeight w:val="14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27E61440" w:rsidR="002D136C" w:rsidRPr="00E07188" w:rsidRDefault="002F5A12" w:rsidP="008247B8">
            <w:pPr>
              <w:spacing w:after="0" w:line="240" w:lineRule="auto"/>
              <w:rPr>
                <w:rFonts w:ascii="Times New Roman" w:hAnsi="Times New Roman"/>
                <w:sz w:val="24"/>
                <w:szCs w:val="24"/>
              </w:rPr>
            </w:pPr>
            <w:r w:rsidRPr="00E07188">
              <w:rPr>
                <w:rFonts w:ascii="Times New Roman" w:hAnsi="Times New Roman"/>
                <w:b/>
                <w:sz w:val="24"/>
                <w:szCs w:val="24"/>
              </w:rPr>
              <w:t>г. Бишкек</w:t>
            </w:r>
          </w:p>
        </w:tc>
      </w:tr>
      <w:tr w:rsidR="002D136C" w:rsidRPr="00253CF2" w14:paraId="16E11490" w14:textId="77777777" w:rsidTr="00AC2B60">
        <w:trPr>
          <w:trHeight w:val="38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763EE0A7" w:rsidR="002D136C" w:rsidRPr="00253CF2" w:rsidRDefault="002D136C" w:rsidP="002F5A12">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2F5A12">
              <w:rPr>
                <w:rFonts w:ascii="Times New Roman" w:hAnsi="Times New Roman"/>
                <w:sz w:val="24"/>
                <w:szCs w:val="24"/>
              </w:rPr>
              <w:t xml:space="preserve"> выполнения </w:t>
            </w:r>
            <w:r w:rsidRPr="00253CF2">
              <w:rPr>
                <w:rFonts w:ascii="Times New Roman" w:hAnsi="Times New Roman"/>
                <w:sz w:val="24"/>
                <w:szCs w:val="24"/>
              </w:rPr>
              <w:t xml:space="preserve"> </w:t>
            </w:r>
          </w:p>
        </w:tc>
        <w:tc>
          <w:tcPr>
            <w:tcW w:w="7088" w:type="dxa"/>
            <w:tcBorders>
              <w:top w:val="nil"/>
              <w:left w:val="nil"/>
              <w:bottom w:val="single" w:sz="4" w:space="0" w:color="auto"/>
              <w:right w:val="single" w:sz="4" w:space="0" w:color="auto"/>
            </w:tcBorders>
            <w:shd w:val="clear" w:color="auto" w:fill="auto"/>
          </w:tcPr>
          <w:p w14:paraId="4816344C" w14:textId="79D9FEC2" w:rsidR="002D136C" w:rsidRPr="00E07188" w:rsidRDefault="00EA7D32" w:rsidP="008247B8">
            <w:pPr>
              <w:spacing w:after="0" w:line="240" w:lineRule="auto"/>
              <w:rPr>
                <w:rFonts w:ascii="Times New Roman" w:hAnsi="Times New Roman"/>
                <w:sz w:val="24"/>
                <w:szCs w:val="24"/>
              </w:rPr>
            </w:pPr>
            <w:r w:rsidRPr="00EA7D32">
              <w:rPr>
                <w:rFonts w:ascii="Times New Roman" w:hAnsi="Times New Roman"/>
                <w:sz w:val="24"/>
                <w:szCs w:val="24"/>
              </w:rPr>
              <w:t>После заключения договора по заявке закупающей организации (не менее чем за 3 рабочих дня, с указанием даты, объемов работ, места оказания услуги (адреса) (письменно, либо по телефону)).</w:t>
            </w:r>
          </w:p>
        </w:tc>
      </w:tr>
      <w:tr w:rsidR="002D136C" w:rsidRPr="00253CF2" w14:paraId="53A5091A" w14:textId="77777777" w:rsidTr="00AC2B60">
        <w:trPr>
          <w:trHeight w:val="2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514EB5E6" w14:textId="13F1CAA1" w:rsidR="002D136C" w:rsidRPr="003A13CA" w:rsidRDefault="002F5A12" w:rsidP="00741D06">
            <w:pPr>
              <w:pStyle w:val="af2"/>
              <w:rPr>
                <w:rFonts w:ascii="Times New Roman" w:hAnsi="Times New Roman"/>
                <w:bCs/>
                <w:iCs/>
                <w:sz w:val="24"/>
                <w:szCs w:val="24"/>
              </w:rPr>
            </w:pPr>
            <w:r w:rsidRPr="003A13CA">
              <w:rPr>
                <w:rFonts w:ascii="Times New Roman" w:hAnsi="Times New Roman"/>
                <w:bCs/>
                <w:iCs/>
                <w:sz w:val="24"/>
                <w:szCs w:val="24"/>
              </w:rPr>
              <w:t xml:space="preserve">Оплата по факту осуществления </w:t>
            </w:r>
            <w:r w:rsidR="003A13CA">
              <w:rPr>
                <w:rFonts w:ascii="Times New Roman" w:hAnsi="Times New Roman"/>
                <w:bCs/>
                <w:iCs/>
                <w:sz w:val="24"/>
                <w:szCs w:val="24"/>
              </w:rPr>
              <w:t>услу</w:t>
            </w:r>
            <w:r w:rsidR="00B80F80">
              <w:rPr>
                <w:rFonts w:ascii="Times New Roman" w:hAnsi="Times New Roman"/>
                <w:bCs/>
                <w:iCs/>
                <w:sz w:val="24"/>
                <w:szCs w:val="24"/>
              </w:rPr>
              <w:t>г</w:t>
            </w:r>
            <w:r w:rsidRPr="003A13CA">
              <w:rPr>
                <w:rFonts w:ascii="Times New Roman" w:hAnsi="Times New Roman"/>
                <w:bCs/>
                <w:iCs/>
                <w:sz w:val="24"/>
                <w:szCs w:val="24"/>
              </w:rPr>
              <w:t xml:space="preserve"> и подписания обеими Сторонами Акта выполненных </w:t>
            </w:r>
            <w:r w:rsidR="003A13CA">
              <w:rPr>
                <w:rFonts w:ascii="Times New Roman" w:hAnsi="Times New Roman"/>
                <w:bCs/>
                <w:iCs/>
                <w:sz w:val="24"/>
                <w:szCs w:val="24"/>
              </w:rPr>
              <w:t>услуг</w:t>
            </w:r>
            <w:r w:rsidRPr="003A13CA">
              <w:rPr>
                <w:rFonts w:ascii="Times New Roman" w:hAnsi="Times New Roman"/>
                <w:bCs/>
                <w:iCs/>
                <w:sz w:val="24"/>
                <w:szCs w:val="24"/>
              </w:rPr>
              <w:t>, выплачиваются по мере финансирования после даты выставления счета-фактуры</w:t>
            </w:r>
            <w:r w:rsidR="00365AAF">
              <w:rPr>
                <w:rFonts w:ascii="Times New Roman" w:hAnsi="Times New Roman"/>
                <w:bCs/>
                <w:iCs/>
                <w:sz w:val="24"/>
                <w:szCs w:val="24"/>
              </w:rPr>
              <w:t xml:space="preserve"> в течении 3-х месяцев</w:t>
            </w:r>
            <w:r w:rsidRPr="003A13CA">
              <w:rPr>
                <w:rFonts w:ascii="Times New Roman" w:hAnsi="Times New Roman"/>
                <w:bCs/>
                <w:iCs/>
                <w:sz w:val="24"/>
                <w:szCs w:val="24"/>
              </w:rPr>
              <w:t>.</w:t>
            </w:r>
          </w:p>
        </w:tc>
      </w:tr>
      <w:tr w:rsidR="002D136C" w:rsidRPr="00253CF2" w14:paraId="2AD50D47" w14:textId="77777777" w:rsidTr="00AC2B60">
        <w:trPr>
          <w:trHeight w:val="279"/>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201FDDA1" w14:textId="57D68DC4" w:rsidR="00BD1226" w:rsidRDefault="00BD1226" w:rsidP="001D219D">
            <w:pPr>
              <w:spacing w:after="0" w:line="240" w:lineRule="auto"/>
              <w:jc w:val="both"/>
              <w:rPr>
                <w:rFonts w:ascii="Times New Roman" w:hAnsi="Times New Roman"/>
                <w:b/>
                <w:iCs/>
                <w:sz w:val="24"/>
                <w:szCs w:val="24"/>
              </w:rPr>
            </w:pPr>
            <w:r w:rsidRPr="00BD1226">
              <w:rPr>
                <w:rFonts w:ascii="Times New Roman" w:hAnsi="Times New Roman"/>
                <w:b/>
                <w:iCs/>
                <w:sz w:val="24"/>
                <w:szCs w:val="24"/>
              </w:rPr>
              <w:t xml:space="preserve">Планированная сумма лота </w:t>
            </w:r>
            <w:r w:rsidR="009D3F50">
              <w:rPr>
                <w:rFonts w:ascii="Times New Roman" w:hAnsi="Times New Roman"/>
                <w:b/>
                <w:iCs/>
                <w:sz w:val="24"/>
                <w:szCs w:val="24"/>
              </w:rPr>
              <w:t>1 750 000</w:t>
            </w:r>
            <w:r w:rsidRPr="00BD1226">
              <w:rPr>
                <w:rFonts w:ascii="Times New Roman" w:hAnsi="Times New Roman"/>
                <w:b/>
                <w:iCs/>
                <w:sz w:val="24"/>
                <w:szCs w:val="24"/>
              </w:rPr>
              <w:t xml:space="preserve"> сом с учетом </w:t>
            </w:r>
            <w:proofErr w:type="gramStart"/>
            <w:r w:rsidRPr="00BD1226">
              <w:rPr>
                <w:rFonts w:ascii="Times New Roman" w:hAnsi="Times New Roman"/>
                <w:b/>
                <w:iCs/>
                <w:sz w:val="24"/>
                <w:szCs w:val="24"/>
              </w:rPr>
              <w:t>НДС(</w:t>
            </w:r>
            <w:proofErr w:type="gramEnd"/>
            <w:r w:rsidRPr="00BD1226">
              <w:rPr>
                <w:rFonts w:ascii="Times New Roman" w:hAnsi="Times New Roman"/>
                <w:b/>
                <w:iCs/>
                <w:sz w:val="24"/>
                <w:szCs w:val="24"/>
              </w:rPr>
              <w:t>12%)</w:t>
            </w:r>
            <w:r w:rsidR="00393F6D">
              <w:rPr>
                <w:rFonts w:ascii="Times New Roman" w:hAnsi="Times New Roman"/>
                <w:b/>
                <w:iCs/>
                <w:sz w:val="24"/>
                <w:szCs w:val="24"/>
              </w:rPr>
              <w:t xml:space="preserve"> и НСП.</w:t>
            </w:r>
            <w:r w:rsidRPr="00BD1226">
              <w:rPr>
                <w:rFonts w:ascii="Times New Roman" w:hAnsi="Times New Roman"/>
                <w:b/>
                <w:iCs/>
                <w:sz w:val="24"/>
                <w:szCs w:val="24"/>
              </w:rPr>
              <w:t xml:space="preserve"> </w:t>
            </w:r>
          </w:p>
          <w:p w14:paraId="3B0DA681" w14:textId="6F9AC90D" w:rsidR="002D136C" w:rsidRPr="00E07188" w:rsidRDefault="002D136C" w:rsidP="001D219D">
            <w:pPr>
              <w:spacing w:after="0" w:line="240" w:lineRule="auto"/>
              <w:jc w:val="both"/>
              <w:rPr>
                <w:rFonts w:ascii="Times New Roman" w:hAnsi="Times New Roman"/>
                <w:b/>
                <w:iCs/>
                <w:sz w:val="24"/>
                <w:szCs w:val="24"/>
              </w:rPr>
            </w:pPr>
            <w:r w:rsidRPr="00E07188">
              <w:rPr>
                <w:rFonts w:ascii="Times New Roman" w:hAnsi="Times New Roman"/>
                <w:b/>
                <w:iCs/>
                <w:sz w:val="24"/>
                <w:szCs w:val="24"/>
              </w:rPr>
              <w:t xml:space="preserve">Для всех </w:t>
            </w:r>
            <w:r w:rsidR="007A6656" w:rsidRPr="00E07188">
              <w:rPr>
                <w:rFonts w:ascii="Times New Roman" w:hAnsi="Times New Roman"/>
                <w:b/>
                <w:iCs/>
                <w:sz w:val="24"/>
                <w:szCs w:val="24"/>
              </w:rPr>
              <w:t>П</w:t>
            </w:r>
            <w:r w:rsidRPr="00E07188">
              <w:rPr>
                <w:rFonts w:ascii="Times New Roman" w:hAnsi="Times New Roman"/>
                <w:b/>
                <w:iCs/>
                <w:sz w:val="24"/>
                <w:szCs w:val="24"/>
              </w:rPr>
              <w:t xml:space="preserve">оставщиков: </w:t>
            </w:r>
          </w:p>
          <w:p w14:paraId="15B98446" w14:textId="37DA7C12" w:rsidR="002D136C" w:rsidRPr="00E07188" w:rsidRDefault="002D136C" w:rsidP="001D219D">
            <w:pPr>
              <w:spacing w:after="0" w:line="240" w:lineRule="auto"/>
              <w:jc w:val="both"/>
              <w:rPr>
                <w:rFonts w:ascii="Times New Roman" w:hAnsi="Times New Roman"/>
                <w:b/>
                <w:iCs/>
                <w:sz w:val="24"/>
                <w:szCs w:val="24"/>
              </w:rPr>
            </w:pPr>
            <w:r w:rsidRPr="00E07188">
              <w:rPr>
                <w:rFonts w:ascii="Times New Roman" w:hAnsi="Times New Roman"/>
                <w:iCs/>
                <w:sz w:val="24"/>
                <w:szCs w:val="24"/>
              </w:rPr>
              <w:t xml:space="preserve">Участник конкурса указывает общую стоимость лота.  </w:t>
            </w:r>
          </w:p>
          <w:p w14:paraId="48F64580" w14:textId="089C9A40" w:rsidR="002D136C" w:rsidRPr="00E07188" w:rsidRDefault="002D136C" w:rsidP="00EA7D32">
            <w:pPr>
              <w:spacing w:after="0" w:line="240" w:lineRule="auto"/>
              <w:jc w:val="both"/>
              <w:rPr>
                <w:rFonts w:ascii="Times New Roman" w:eastAsia="Times New Roman" w:hAnsi="Times New Roman"/>
                <w:iCs/>
                <w:sz w:val="24"/>
                <w:szCs w:val="24"/>
              </w:rPr>
            </w:pPr>
            <w:r w:rsidRPr="00E07188">
              <w:rPr>
                <w:rFonts w:ascii="Times New Roman" w:hAnsi="Times New Roman"/>
                <w:iCs/>
                <w:sz w:val="24"/>
                <w:szCs w:val="24"/>
              </w:rPr>
              <w:t>В цену конкурсной заявки по лоту должны быть включены стоимость</w:t>
            </w:r>
            <w:r w:rsidR="00D226D4" w:rsidRPr="00E07188">
              <w:rPr>
                <w:rFonts w:ascii="Times New Roman" w:hAnsi="Times New Roman"/>
                <w:iCs/>
                <w:sz w:val="24"/>
                <w:szCs w:val="24"/>
              </w:rPr>
              <w:t xml:space="preserve"> всех</w:t>
            </w:r>
            <w:r w:rsidR="00F2501A" w:rsidRPr="00E07188">
              <w:rPr>
                <w:rFonts w:ascii="Times New Roman" w:hAnsi="Times New Roman"/>
                <w:iCs/>
                <w:sz w:val="24"/>
                <w:szCs w:val="24"/>
              </w:rPr>
              <w:t xml:space="preserve"> </w:t>
            </w:r>
            <w:r w:rsidR="007C7E1F">
              <w:rPr>
                <w:rFonts w:ascii="Times New Roman" w:hAnsi="Times New Roman"/>
                <w:iCs/>
                <w:sz w:val="24"/>
                <w:szCs w:val="24"/>
              </w:rPr>
              <w:t>услуг</w:t>
            </w:r>
            <w:r w:rsidR="00EA7D32">
              <w:rPr>
                <w:rFonts w:ascii="Times New Roman" w:hAnsi="Times New Roman"/>
                <w:iCs/>
                <w:sz w:val="24"/>
                <w:szCs w:val="24"/>
              </w:rPr>
              <w:t>.</w:t>
            </w:r>
          </w:p>
        </w:tc>
      </w:tr>
      <w:tr w:rsidR="002D136C" w:rsidRPr="00253CF2" w14:paraId="155F58E1"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b/>
                <w:iCs/>
                <w:sz w:val="24"/>
                <w:szCs w:val="24"/>
              </w:rPr>
              <w:t>Для резидентов КР:</w:t>
            </w:r>
            <w:r w:rsidRPr="00E07188">
              <w:rPr>
                <w:rFonts w:ascii="Times New Roman" w:hAnsi="Times New Roman"/>
                <w:iCs/>
                <w:sz w:val="24"/>
                <w:szCs w:val="24"/>
              </w:rPr>
              <w:t xml:space="preserve"> сом КР </w:t>
            </w:r>
          </w:p>
          <w:p w14:paraId="02E71A8E" w14:textId="77777777" w:rsidR="007E6DC1" w:rsidRPr="00E07188" w:rsidRDefault="007E6DC1" w:rsidP="007E6DC1">
            <w:pPr>
              <w:spacing w:after="0" w:line="240" w:lineRule="auto"/>
              <w:jc w:val="both"/>
              <w:rPr>
                <w:rFonts w:ascii="Times New Roman" w:hAnsi="Times New Roman"/>
                <w:iCs/>
                <w:sz w:val="24"/>
                <w:szCs w:val="24"/>
              </w:rPr>
            </w:pPr>
            <w:r w:rsidRPr="00E07188">
              <w:rPr>
                <w:rFonts w:ascii="Times New Roman" w:hAnsi="Times New Roman"/>
                <w:b/>
                <w:iCs/>
                <w:sz w:val="24"/>
                <w:szCs w:val="24"/>
              </w:rPr>
              <w:t>Для нерезидентов КР, сом КР или валюта страны участника</w:t>
            </w:r>
            <w:r w:rsidRPr="00E07188">
              <w:rPr>
                <w:rFonts w:ascii="Times New Roman" w:hAnsi="Times New Roman"/>
                <w:iCs/>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E07188" w:rsidRDefault="007E6DC1" w:rsidP="007E6DC1">
            <w:pPr>
              <w:spacing w:after="0" w:line="240" w:lineRule="auto"/>
              <w:jc w:val="both"/>
              <w:rPr>
                <w:rFonts w:ascii="Times New Roman" w:hAnsi="Times New Roman"/>
                <w:iCs/>
                <w:sz w:val="24"/>
                <w:szCs w:val="24"/>
              </w:rPr>
            </w:pPr>
            <w:r w:rsidRPr="00E07188">
              <w:rPr>
                <w:rFonts w:ascii="Times New Roman" w:hAnsi="Times New Roman"/>
                <w:b/>
                <w:iCs/>
                <w:sz w:val="24"/>
                <w:szCs w:val="24"/>
              </w:rPr>
              <w:t>Примечание:</w:t>
            </w:r>
            <w:r w:rsidRPr="00E07188">
              <w:rPr>
                <w:rFonts w:ascii="Times New Roman" w:hAnsi="Times New Roman"/>
                <w:iCs/>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E07188">
              <w:rPr>
                <w:rFonts w:ascii="Times New Roman" w:hAnsi="Times New Roman"/>
                <w:iCs/>
                <w:sz w:val="24"/>
                <w:szCs w:val="24"/>
              </w:rPr>
              <w:t>конкурсных заявок</w:t>
            </w:r>
            <w:proofErr w:type="gramEnd"/>
            <w:r w:rsidRPr="00E07188">
              <w:rPr>
                <w:rFonts w:ascii="Times New Roman" w:hAnsi="Times New Roman"/>
                <w:iCs/>
                <w:sz w:val="24"/>
                <w:szCs w:val="24"/>
              </w:rPr>
              <w:t xml:space="preserve"> и оплата будет производиться в сомах КР.    </w:t>
            </w:r>
          </w:p>
          <w:p w14:paraId="4B123A9C" w14:textId="54581F2E" w:rsidR="002D136C" w:rsidRPr="00E07188" w:rsidRDefault="002D136C" w:rsidP="001D219D">
            <w:pPr>
              <w:spacing w:after="0" w:line="240" w:lineRule="auto"/>
              <w:jc w:val="both"/>
              <w:rPr>
                <w:rFonts w:ascii="Times New Roman" w:hAnsi="Times New Roman"/>
                <w:iCs/>
                <w:color w:val="000000"/>
                <w:sz w:val="24"/>
                <w:szCs w:val="24"/>
              </w:rPr>
            </w:pPr>
          </w:p>
        </w:tc>
      </w:tr>
      <w:tr w:rsidR="002D136C" w:rsidRPr="00253CF2" w14:paraId="10B91DD9"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07188" w:rsidRDefault="002D136C" w:rsidP="001D219D">
            <w:pPr>
              <w:spacing w:after="0" w:line="240" w:lineRule="auto"/>
              <w:jc w:val="both"/>
              <w:rPr>
                <w:rFonts w:ascii="Times New Roman" w:hAnsi="Times New Roman"/>
                <w:b/>
                <w:iCs/>
                <w:sz w:val="24"/>
                <w:szCs w:val="24"/>
              </w:rPr>
            </w:pPr>
          </w:p>
        </w:tc>
      </w:tr>
      <w:tr w:rsidR="002D136C" w:rsidRPr="00253CF2" w14:paraId="6D3A63A7" w14:textId="77777777" w:rsidTr="00AC2B60">
        <w:trPr>
          <w:trHeight w:val="14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07188" w:rsidRDefault="002D136C" w:rsidP="001D219D">
            <w:pPr>
              <w:spacing w:after="0" w:line="240" w:lineRule="auto"/>
              <w:jc w:val="both"/>
              <w:rPr>
                <w:rFonts w:ascii="Times New Roman" w:hAnsi="Times New Roman"/>
                <w:iCs/>
                <w:sz w:val="24"/>
                <w:szCs w:val="24"/>
              </w:rPr>
            </w:pPr>
          </w:p>
        </w:tc>
      </w:tr>
      <w:tr w:rsidR="002D136C" w:rsidRPr="00253CF2" w14:paraId="33D3F010" w14:textId="77777777" w:rsidTr="00AC2B60">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1.11</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E07188" w:rsidRDefault="002D136C" w:rsidP="001D219D">
            <w:pPr>
              <w:spacing w:after="0" w:line="240" w:lineRule="auto"/>
              <w:rPr>
                <w:rFonts w:ascii="Times New Roman" w:hAnsi="Times New Roman"/>
                <w:iCs/>
                <w:sz w:val="24"/>
                <w:szCs w:val="24"/>
              </w:rPr>
            </w:pPr>
            <w:r w:rsidRPr="00E07188">
              <w:rPr>
                <w:rFonts w:ascii="Times New Roman" w:hAnsi="Times New Roman"/>
                <w:iCs/>
                <w:sz w:val="24"/>
                <w:szCs w:val="24"/>
              </w:rPr>
              <w:t>Приложить копию доверенности.</w:t>
            </w:r>
          </w:p>
        </w:tc>
      </w:tr>
      <w:tr w:rsidR="002D136C" w:rsidRPr="00253CF2" w14:paraId="38E41C1C" w14:textId="77777777" w:rsidTr="00AC2B60">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1.12</w:t>
            </w:r>
          </w:p>
        </w:tc>
        <w:tc>
          <w:tcPr>
            <w:tcW w:w="3358" w:type="dxa"/>
            <w:tcBorders>
              <w:top w:val="nil"/>
              <w:left w:val="nil"/>
              <w:bottom w:val="single" w:sz="4" w:space="0" w:color="auto"/>
              <w:right w:val="single" w:sz="4" w:space="0" w:color="auto"/>
            </w:tcBorders>
            <w:shd w:val="clear" w:color="auto" w:fill="auto"/>
            <w:vAlign w:val="center"/>
          </w:tcPr>
          <w:p w14:paraId="68C457D3" w14:textId="78824501" w:rsidR="002D136C" w:rsidRPr="00D74328" w:rsidRDefault="00393F6D" w:rsidP="00D46083">
            <w:pPr>
              <w:spacing w:after="0" w:line="240" w:lineRule="auto"/>
              <w:rPr>
                <w:rFonts w:ascii="Times New Roman" w:hAnsi="Times New Roman"/>
                <w:sz w:val="24"/>
                <w:szCs w:val="24"/>
              </w:rPr>
            </w:pPr>
            <w:r w:rsidRPr="00393F6D">
              <w:rPr>
                <w:rFonts w:ascii="Times New Roman" w:hAnsi="Times New Roman"/>
                <w:color w:val="000000"/>
                <w:sz w:val="24"/>
                <w:szCs w:val="24"/>
              </w:rPr>
              <w:t>Технический контроль и испытания</w:t>
            </w:r>
          </w:p>
        </w:tc>
        <w:tc>
          <w:tcPr>
            <w:tcW w:w="7088" w:type="dxa"/>
            <w:tcBorders>
              <w:top w:val="nil"/>
              <w:left w:val="nil"/>
              <w:bottom w:val="single" w:sz="4" w:space="0" w:color="auto"/>
              <w:right w:val="single" w:sz="4" w:space="0" w:color="auto"/>
            </w:tcBorders>
            <w:shd w:val="clear" w:color="auto" w:fill="auto"/>
          </w:tcPr>
          <w:p w14:paraId="4F6A379B" w14:textId="7828A80D" w:rsidR="003A13CA" w:rsidRPr="003A13CA" w:rsidRDefault="00EA7D32" w:rsidP="00ED40B8">
            <w:pPr>
              <w:spacing w:after="0" w:line="240" w:lineRule="auto"/>
              <w:rPr>
                <w:rFonts w:ascii="Times New Roman" w:hAnsi="Times New Roman"/>
                <w:iCs/>
                <w:sz w:val="24"/>
                <w:szCs w:val="24"/>
              </w:rPr>
            </w:pPr>
            <w:r w:rsidRPr="00EA7D32">
              <w:rPr>
                <w:rFonts w:ascii="Times New Roman" w:hAnsi="Times New Roman"/>
                <w:spacing w:val="-3"/>
                <w:sz w:val="24"/>
                <w:szCs w:val="24"/>
              </w:rPr>
              <w:t xml:space="preserve">Проверка хода и качества работ, выполняемых </w:t>
            </w:r>
            <w:proofErr w:type="gramStart"/>
            <w:r w:rsidRPr="00EA7D32">
              <w:rPr>
                <w:rFonts w:ascii="Times New Roman" w:hAnsi="Times New Roman"/>
                <w:spacing w:val="-3"/>
                <w:sz w:val="24"/>
                <w:szCs w:val="24"/>
              </w:rPr>
              <w:t>Исполнителем</w:t>
            </w:r>
            <w:proofErr w:type="gramEnd"/>
            <w:r w:rsidRPr="00EA7D32">
              <w:rPr>
                <w:rFonts w:ascii="Times New Roman" w:hAnsi="Times New Roman"/>
                <w:spacing w:val="-3"/>
                <w:sz w:val="24"/>
                <w:szCs w:val="24"/>
              </w:rPr>
              <w:t xml:space="preserve"> </w:t>
            </w:r>
            <w:r w:rsidR="003A13CA" w:rsidRPr="003A13CA">
              <w:rPr>
                <w:rFonts w:ascii="Times New Roman" w:hAnsi="Times New Roman"/>
                <w:spacing w:val="-3"/>
                <w:sz w:val="24"/>
                <w:szCs w:val="24"/>
              </w:rPr>
              <w:t>осуществляет</w:t>
            </w:r>
            <w:r w:rsidR="003A13CA" w:rsidRPr="003A13CA">
              <w:rPr>
                <w:rFonts w:ascii="Times New Roman" w:hAnsi="Times New Roman"/>
                <w:sz w:val="24"/>
                <w:szCs w:val="24"/>
              </w:rPr>
              <w:t xml:space="preserve"> ПТО</w:t>
            </w:r>
            <w:r w:rsidR="00393F6D">
              <w:rPr>
                <w:rFonts w:ascii="Times New Roman" w:hAnsi="Times New Roman"/>
                <w:sz w:val="24"/>
                <w:szCs w:val="24"/>
              </w:rPr>
              <w:t>,</w:t>
            </w:r>
            <w:r>
              <w:rPr>
                <w:rFonts w:ascii="Times New Roman" w:hAnsi="Times New Roman"/>
                <w:sz w:val="24"/>
                <w:szCs w:val="24"/>
              </w:rPr>
              <w:t xml:space="preserve"> ЮР,</w:t>
            </w:r>
            <w:r w:rsidR="00393F6D">
              <w:rPr>
                <w:rFonts w:ascii="Times New Roman" w:hAnsi="Times New Roman"/>
                <w:sz w:val="24"/>
                <w:szCs w:val="24"/>
              </w:rPr>
              <w:t xml:space="preserve"> </w:t>
            </w:r>
            <w:r w:rsidR="003A13CA" w:rsidRPr="003A13CA">
              <w:rPr>
                <w:rFonts w:ascii="Times New Roman" w:hAnsi="Times New Roman"/>
                <w:spacing w:val="-3"/>
                <w:sz w:val="24"/>
                <w:szCs w:val="24"/>
              </w:rPr>
              <w:t>Филиал</w:t>
            </w:r>
            <w:r>
              <w:rPr>
                <w:rFonts w:ascii="Times New Roman" w:hAnsi="Times New Roman"/>
                <w:spacing w:val="-3"/>
                <w:sz w:val="24"/>
                <w:szCs w:val="24"/>
              </w:rPr>
              <w:t>а</w:t>
            </w:r>
            <w:r w:rsidR="003A13CA" w:rsidRPr="003A13CA">
              <w:rPr>
                <w:rFonts w:ascii="Times New Roman" w:hAnsi="Times New Roman"/>
                <w:spacing w:val="-3"/>
                <w:sz w:val="24"/>
                <w:szCs w:val="24"/>
              </w:rPr>
              <w:t xml:space="preserve"> ОАО «Электрические станции»-«</w:t>
            </w:r>
            <w:proofErr w:type="spellStart"/>
            <w:r w:rsidR="003A13CA" w:rsidRPr="003A13CA">
              <w:rPr>
                <w:rFonts w:ascii="Times New Roman" w:hAnsi="Times New Roman"/>
                <w:spacing w:val="-3"/>
                <w:sz w:val="24"/>
                <w:szCs w:val="24"/>
              </w:rPr>
              <w:t>Бишкектеплосеть</w:t>
            </w:r>
            <w:proofErr w:type="spellEnd"/>
            <w:r w:rsidR="003A13CA" w:rsidRPr="003A13CA">
              <w:rPr>
                <w:rFonts w:ascii="Times New Roman" w:hAnsi="Times New Roman"/>
                <w:spacing w:val="-3"/>
                <w:sz w:val="24"/>
                <w:szCs w:val="24"/>
              </w:rPr>
              <w:t>»</w:t>
            </w:r>
            <w:r w:rsidR="003A13CA">
              <w:rPr>
                <w:rFonts w:ascii="Times New Roman" w:hAnsi="Times New Roman"/>
                <w:spacing w:val="-3"/>
                <w:sz w:val="24"/>
                <w:szCs w:val="24"/>
              </w:rPr>
              <w:t>.</w:t>
            </w:r>
          </w:p>
        </w:tc>
      </w:tr>
      <w:tr w:rsidR="002D136C" w:rsidRPr="00253CF2" w14:paraId="570E81A2" w14:textId="77777777" w:rsidTr="00AC2B60">
        <w:trPr>
          <w:trHeight w:val="260"/>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1.13</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35241336" w:rsidR="002D136C" w:rsidRPr="00E07188" w:rsidRDefault="00D226D4" w:rsidP="00741D06">
            <w:pPr>
              <w:autoSpaceDE w:val="0"/>
              <w:autoSpaceDN w:val="0"/>
              <w:adjustRightInd w:val="0"/>
              <w:spacing w:after="0" w:line="240" w:lineRule="auto"/>
              <w:rPr>
                <w:rFonts w:ascii="Times New Roman" w:hAnsi="Times New Roman"/>
                <w:iCs/>
                <w:sz w:val="24"/>
                <w:szCs w:val="24"/>
              </w:rPr>
            </w:pPr>
            <w:r w:rsidRPr="00E07188">
              <w:rPr>
                <w:rFonts w:ascii="Times New Roman" w:hAnsi="Times New Roman"/>
                <w:iCs/>
                <w:sz w:val="24"/>
                <w:szCs w:val="24"/>
              </w:rPr>
              <w:t>30 календарных дней с даты вскрытия</w:t>
            </w:r>
          </w:p>
        </w:tc>
      </w:tr>
      <w:tr w:rsidR="00D226D4" w:rsidRPr="00253CF2" w14:paraId="455F869C" w14:textId="77777777" w:rsidTr="00AC2B60">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B93CC9F" w14:textId="34236CA8" w:rsidR="00D226D4" w:rsidRPr="00253CF2" w:rsidRDefault="00D226D4" w:rsidP="00D226D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1.14</w:t>
            </w:r>
          </w:p>
        </w:tc>
        <w:tc>
          <w:tcPr>
            <w:tcW w:w="3358" w:type="dxa"/>
            <w:tcBorders>
              <w:top w:val="nil"/>
              <w:left w:val="nil"/>
              <w:bottom w:val="single" w:sz="4" w:space="0" w:color="auto"/>
              <w:right w:val="single" w:sz="4" w:space="0" w:color="auto"/>
            </w:tcBorders>
            <w:shd w:val="clear" w:color="auto" w:fill="auto"/>
            <w:vAlign w:val="center"/>
          </w:tcPr>
          <w:p w14:paraId="401D9C7F" w14:textId="7DF1292F" w:rsidR="00D226D4" w:rsidRPr="00253CF2" w:rsidRDefault="00D226D4" w:rsidP="002D136C">
            <w:pPr>
              <w:spacing w:after="0" w:line="240" w:lineRule="auto"/>
              <w:rPr>
                <w:rFonts w:ascii="Times New Roman" w:hAnsi="Times New Roman"/>
                <w:sz w:val="24"/>
                <w:szCs w:val="24"/>
              </w:rPr>
            </w:pPr>
            <w:r w:rsidRPr="00D226D4">
              <w:rPr>
                <w:rFonts w:ascii="Times New Roman" w:hAnsi="Times New Roman"/>
                <w:sz w:val="24"/>
                <w:szCs w:val="24"/>
              </w:rPr>
              <w:t xml:space="preserve">Форма гарантийного обеспечения </w:t>
            </w:r>
            <w:proofErr w:type="gramStart"/>
            <w:r w:rsidRPr="00D226D4">
              <w:rPr>
                <w:rFonts w:ascii="Times New Roman" w:hAnsi="Times New Roman"/>
                <w:sz w:val="24"/>
                <w:szCs w:val="24"/>
              </w:rPr>
              <w:t>конкурсной  заявки</w:t>
            </w:r>
            <w:proofErr w:type="gramEnd"/>
            <w:r w:rsidRPr="00D226D4">
              <w:rPr>
                <w:rFonts w:ascii="Times New Roman" w:hAnsi="Times New Roman"/>
                <w:sz w:val="24"/>
                <w:szCs w:val="24"/>
              </w:rPr>
              <w:t xml:space="preserve"> (ГОКЗ)</w:t>
            </w:r>
          </w:p>
        </w:tc>
        <w:tc>
          <w:tcPr>
            <w:tcW w:w="7088" w:type="dxa"/>
            <w:tcBorders>
              <w:top w:val="nil"/>
              <w:left w:val="nil"/>
              <w:bottom w:val="single" w:sz="4" w:space="0" w:color="auto"/>
              <w:right w:val="single" w:sz="4" w:space="0" w:color="auto"/>
            </w:tcBorders>
            <w:shd w:val="clear" w:color="auto" w:fill="auto"/>
            <w:vAlign w:val="center"/>
          </w:tcPr>
          <w:p w14:paraId="792F5AF8"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xml:space="preserve">Участники конкурса должны внести ГОКЗ в размере </w:t>
            </w:r>
            <w:r w:rsidRPr="00E07188">
              <w:rPr>
                <w:rFonts w:ascii="Times New Roman" w:hAnsi="Times New Roman"/>
                <w:b/>
                <w:iCs/>
                <w:sz w:val="24"/>
                <w:szCs w:val="24"/>
                <w:u w:val="single"/>
              </w:rPr>
              <w:t>2 %</w:t>
            </w:r>
            <w:r w:rsidRPr="00E07188">
              <w:rPr>
                <w:rFonts w:ascii="Times New Roman" w:hAnsi="Times New Roman"/>
                <w:iCs/>
                <w:sz w:val="24"/>
                <w:szCs w:val="24"/>
              </w:rPr>
              <w:t xml:space="preserve"> от выделенной суммы закупки на банковский счет Покупателя.</w:t>
            </w:r>
          </w:p>
          <w:p w14:paraId="28C1DB2D"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Условия возврата ГОКЗ указаны в Приглашении</w:t>
            </w:r>
            <w:r w:rsidRPr="00E07188">
              <w:rPr>
                <w:rFonts w:ascii="Times New Roman" w:eastAsia="Times New Roman" w:hAnsi="Times New Roman"/>
                <w:iCs/>
                <w:sz w:val="24"/>
                <w:szCs w:val="24"/>
                <w:lang w:eastAsia="ru-RU"/>
              </w:rPr>
              <w:t>.</w:t>
            </w:r>
          </w:p>
          <w:p w14:paraId="4B097879" w14:textId="77777777" w:rsidR="00D226D4" w:rsidRPr="00E07188" w:rsidRDefault="00D226D4" w:rsidP="00D226D4">
            <w:pPr>
              <w:spacing w:after="0" w:line="240" w:lineRule="auto"/>
              <w:rPr>
                <w:rFonts w:ascii="Times New Roman" w:hAnsi="Times New Roman"/>
                <w:iCs/>
                <w:sz w:val="24"/>
                <w:szCs w:val="24"/>
              </w:rPr>
            </w:pPr>
          </w:p>
        </w:tc>
      </w:tr>
      <w:tr w:rsidR="002D136C" w:rsidRPr="00253CF2" w14:paraId="348D9A5B" w14:textId="77777777" w:rsidTr="00AC2B60">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1.15</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79023C84"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65D89654" w14:textId="45A456E5"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b/>
                <w:iCs/>
                <w:sz w:val="24"/>
                <w:szCs w:val="24"/>
                <w:u w:val="single"/>
              </w:rPr>
              <w:t>2%</w:t>
            </w:r>
            <w:r w:rsidRPr="00E07188">
              <w:rPr>
                <w:rFonts w:ascii="Times New Roman" w:hAnsi="Times New Roman"/>
                <w:iCs/>
                <w:sz w:val="24"/>
                <w:szCs w:val="24"/>
              </w:rPr>
              <w:t xml:space="preserve"> от общей суммы Договора в виде перечисления денежных средств на банковский счет Покупателя:</w:t>
            </w:r>
          </w:p>
          <w:p w14:paraId="410BF074"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для резидентов КР – до подписания договора сторонами;</w:t>
            </w:r>
          </w:p>
          <w:p w14:paraId="0214671D"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xml:space="preserve">- для нерезидентов КР - в течение 7 рабочих дней с даты заключения Договора. </w:t>
            </w:r>
          </w:p>
          <w:p w14:paraId="63C47642"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Порядок возврата ГОИД определяется в Договоре.</w:t>
            </w:r>
          </w:p>
          <w:p w14:paraId="02F9C110" w14:textId="77777777" w:rsidR="00D226D4" w:rsidRPr="00E07188" w:rsidRDefault="00D226D4" w:rsidP="00D226D4">
            <w:pPr>
              <w:spacing w:after="0" w:line="240" w:lineRule="auto"/>
              <w:rPr>
                <w:rFonts w:ascii="Times New Roman" w:hAnsi="Times New Roman"/>
                <w:iCs/>
                <w:sz w:val="24"/>
                <w:szCs w:val="24"/>
              </w:rPr>
            </w:pPr>
          </w:p>
          <w:p w14:paraId="4AF1978D" w14:textId="25C7D8B6" w:rsidR="006F0F48"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Форма внесения ГОИД</w:t>
            </w:r>
            <w:proofErr w:type="gramStart"/>
            <w:r w:rsidRPr="00E07188">
              <w:rPr>
                <w:rFonts w:ascii="Times New Roman" w:hAnsi="Times New Roman"/>
                <w:iCs/>
                <w:sz w:val="24"/>
                <w:szCs w:val="24"/>
              </w:rPr>
              <w:t>: В виде</w:t>
            </w:r>
            <w:proofErr w:type="gramEnd"/>
            <w:r w:rsidRPr="00E07188">
              <w:rPr>
                <w:rFonts w:ascii="Times New Roman" w:hAnsi="Times New Roman"/>
                <w:iCs/>
                <w:sz w:val="24"/>
                <w:szCs w:val="24"/>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E07188" w:rsidRDefault="002D136C" w:rsidP="002D136C">
            <w:pPr>
              <w:spacing w:after="0" w:line="240" w:lineRule="auto"/>
              <w:rPr>
                <w:rFonts w:ascii="Times New Roman" w:hAnsi="Times New Roman"/>
                <w:iCs/>
                <w:color w:val="000000"/>
                <w:sz w:val="24"/>
                <w:szCs w:val="24"/>
              </w:rPr>
            </w:pPr>
          </w:p>
        </w:tc>
      </w:tr>
      <w:tr w:rsidR="002D136C" w:rsidRPr="00253CF2" w14:paraId="45C0DBC5" w14:textId="77777777" w:rsidTr="00AC2B60">
        <w:trPr>
          <w:trHeight w:val="151"/>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1.16</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2D993F34" w14:textId="77777777" w:rsidR="001142D0" w:rsidRPr="00721E51" w:rsidRDefault="001142D0" w:rsidP="001142D0">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6B1A6FD3"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7040EBDC"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ОКПО: 31559468</w:t>
            </w:r>
          </w:p>
          <w:p w14:paraId="05A53AA8"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ИНН: 41708202210479</w:t>
            </w:r>
          </w:p>
          <w:p w14:paraId="2EC7E984"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4656466B"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76D84C10"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БИК: 129001</w:t>
            </w:r>
          </w:p>
          <w:p w14:paraId="62EAEFCE" w14:textId="77777777" w:rsidR="001142D0" w:rsidRPr="003F685A" w:rsidRDefault="001142D0" w:rsidP="001142D0">
            <w:pPr>
              <w:pStyle w:val="af2"/>
              <w:rPr>
                <w:rFonts w:ascii="Times New Roman" w:hAnsi="Times New Roman"/>
                <w:sz w:val="24"/>
                <w:szCs w:val="24"/>
              </w:rPr>
            </w:pPr>
            <w:r w:rsidRPr="003F685A">
              <w:rPr>
                <w:rFonts w:ascii="Times New Roman" w:hAnsi="Times New Roman"/>
                <w:sz w:val="24"/>
                <w:szCs w:val="24"/>
              </w:rPr>
              <w:t>р/с: 1299003150030963</w:t>
            </w:r>
          </w:p>
          <w:p w14:paraId="69FEA48D" w14:textId="77777777" w:rsidR="001142D0" w:rsidRPr="003F685A" w:rsidRDefault="001142D0" w:rsidP="001142D0">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5933A6F7" w:rsidR="002D136C" w:rsidRPr="00E07188" w:rsidRDefault="002D136C" w:rsidP="006859F5">
            <w:pPr>
              <w:spacing w:after="0" w:line="240" w:lineRule="auto"/>
              <w:rPr>
                <w:rFonts w:ascii="Times New Roman" w:hAnsi="Times New Roman"/>
                <w:iCs/>
                <w:sz w:val="24"/>
                <w:szCs w:val="24"/>
              </w:rPr>
            </w:pPr>
          </w:p>
        </w:tc>
      </w:tr>
      <w:tr w:rsidR="002D136C" w:rsidRPr="00253CF2" w14:paraId="1DC8B56A" w14:textId="77777777" w:rsidTr="00AC2B60">
        <w:trPr>
          <w:trHeight w:val="22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1.17</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E3CB6AF" w14:textId="77777777" w:rsidR="00D226D4" w:rsidRPr="00E07188" w:rsidRDefault="00D226D4" w:rsidP="00D226D4">
            <w:pPr>
              <w:pStyle w:val="af2"/>
              <w:jc w:val="both"/>
              <w:rPr>
                <w:rFonts w:ascii="Times New Roman" w:hAnsi="Times New Roman"/>
                <w:iCs/>
                <w:sz w:val="24"/>
                <w:szCs w:val="24"/>
              </w:rPr>
            </w:pPr>
            <w:r w:rsidRPr="00E07188">
              <w:rPr>
                <w:rFonts w:ascii="Times New Roman" w:hAnsi="Times New Roman"/>
                <w:iCs/>
                <w:sz w:val="24"/>
                <w:szCs w:val="24"/>
              </w:rPr>
              <w:t>При оценке и сравнении Конкурсных заявок будут применены критерии, указанные ниже:</w:t>
            </w:r>
          </w:p>
          <w:p w14:paraId="7A3948CA" w14:textId="013BFD46" w:rsidR="00D226D4" w:rsidRPr="00E07188" w:rsidRDefault="00D226D4" w:rsidP="00D226D4">
            <w:pPr>
              <w:pStyle w:val="af2"/>
              <w:jc w:val="both"/>
              <w:rPr>
                <w:rFonts w:ascii="Times New Roman" w:hAnsi="Times New Roman"/>
                <w:iCs/>
                <w:sz w:val="24"/>
                <w:szCs w:val="24"/>
              </w:rPr>
            </w:pPr>
            <w:r w:rsidRPr="00E07188">
              <w:rPr>
                <w:rFonts w:ascii="Times New Roman" w:hAnsi="Times New Roman"/>
                <w:iCs/>
                <w:sz w:val="24"/>
                <w:szCs w:val="24"/>
              </w:rPr>
              <w:t>1) Соответствие квалификационным требованиям</w:t>
            </w:r>
            <w:r w:rsidR="001432C5">
              <w:rPr>
                <w:rFonts w:ascii="Times New Roman" w:hAnsi="Times New Roman"/>
                <w:iCs/>
                <w:sz w:val="24"/>
                <w:szCs w:val="24"/>
              </w:rPr>
              <w:t>.</w:t>
            </w:r>
          </w:p>
          <w:p w14:paraId="02AA58E9" w14:textId="28FD250B" w:rsidR="00D226D4" w:rsidRPr="00E07188" w:rsidRDefault="00D226D4" w:rsidP="00D226D4">
            <w:pPr>
              <w:pStyle w:val="af2"/>
              <w:jc w:val="both"/>
              <w:rPr>
                <w:rFonts w:ascii="Times New Roman" w:hAnsi="Times New Roman"/>
                <w:b/>
                <w:bCs/>
                <w:iCs/>
                <w:sz w:val="24"/>
                <w:szCs w:val="24"/>
              </w:rPr>
            </w:pPr>
            <w:r w:rsidRPr="00E07188">
              <w:rPr>
                <w:rFonts w:ascii="Times New Roman" w:hAnsi="Times New Roman"/>
                <w:iCs/>
                <w:sz w:val="24"/>
                <w:szCs w:val="24"/>
              </w:rPr>
              <w:t>2) Соответствие техническим требованиям</w:t>
            </w:r>
            <w:r w:rsidR="00393F6D">
              <w:rPr>
                <w:rFonts w:ascii="Times New Roman" w:hAnsi="Times New Roman"/>
                <w:iCs/>
                <w:sz w:val="24"/>
                <w:szCs w:val="24"/>
              </w:rPr>
              <w:t>.</w:t>
            </w:r>
            <w:r w:rsidRPr="00E07188">
              <w:rPr>
                <w:rFonts w:ascii="Times New Roman" w:hAnsi="Times New Roman"/>
                <w:iCs/>
                <w:sz w:val="24"/>
                <w:szCs w:val="24"/>
              </w:rPr>
              <w:t xml:space="preserve"> </w:t>
            </w:r>
          </w:p>
          <w:p w14:paraId="4F5C2A1F" w14:textId="7F54A4EC" w:rsidR="00177203" w:rsidRPr="00144F06" w:rsidRDefault="00D226D4" w:rsidP="00393140">
            <w:pPr>
              <w:pStyle w:val="af2"/>
              <w:jc w:val="both"/>
              <w:rPr>
                <w:rFonts w:ascii="Times New Roman" w:hAnsi="Times New Roman"/>
                <w:iCs/>
                <w:sz w:val="24"/>
                <w:szCs w:val="24"/>
                <w:lang w:val="en-US"/>
              </w:rPr>
            </w:pPr>
            <w:r w:rsidRPr="00E07188">
              <w:rPr>
                <w:rFonts w:ascii="Times New Roman" w:hAnsi="Times New Roman"/>
                <w:iCs/>
                <w:sz w:val="24"/>
                <w:szCs w:val="24"/>
              </w:rPr>
              <w:t>3) Цена конкурсной заявки</w:t>
            </w:r>
            <w:r w:rsidR="001432C5">
              <w:rPr>
                <w:rFonts w:ascii="Times New Roman" w:hAnsi="Times New Roman"/>
                <w:iCs/>
                <w:sz w:val="24"/>
                <w:szCs w:val="24"/>
              </w:rPr>
              <w:t>.</w:t>
            </w:r>
          </w:p>
        </w:tc>
      </w:tr>
      <w:tr w:rsidR="00D226D4" w:rsidRPr="00253CF2" w14:paraId="3C0E4054" w14:textId="77777777" w:rsidTr="00AC2B60">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D04CB71" w14:textId="17588503" w:rsidR="00D226D4" w:rsidRPr="00253CF2" w:rsidRDefault="00D226D4" w:rsidP="00AC2B60">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r w:rsidR="00AC2B60">
              <w:rPr>
                <w:rFonts w:ascii="Times New Roman" w:hAnsi="Times New Roman"/>
                <w:color w:val="000000"/>
                <w:sz w:val="24"/>
                <w:szCs w:val="24"/>
              </w:rPr>
              <w:t>7.1</w:t>
            </w:r>
          </w:p>
        </w:tc>
        <w:tc>
          <w:tcPr>
            <w:tcW w:w="3358" w:type="dxa"/>
            <w:tcBorders>
              <w:top w:val="nil"/>
              <w:left w:val="nil"/>
              <w:bottom w:val="single" w:sz="4" w:space="0" w:color="auto"/>
              <w:right w:val="single" w:sz="4" w:space="0" w:color="auto"/>
            </w:tcBorders>
            <w:shd w:val="clear" w:color="auto" w:fill="auto"/>
            <w:vAlign w:val="center"/>
          </w:tcPr>
          <w:p w14:paraId="1D940BBC" w14:textId="76A77959" w:rsidR="00D226D4" w:rsidRPr="00253CF2" w:rsidRDefault="00D226D4" w:rsidP="00D226D4">
            <w:pPr>
              <w:spacing w:after="0" w:line="240" w:lineRule="auto"/>
              <w:rPr>
                <w:rFonts w:ascii="Times New Roman" w:hAnsi="Times New Roman"/>
                <w:sz w:val="24"/>
                <w:szCs w:val="24"/>
              </w:rPr>
            </w:pPr>
            <w:r w:rsidRPr="00D226D4">
              <w:rPr>
                <w:rFonts w:ascii="Times New Roman" w:hAnsi="Times New Roman"/>
                <w:sz w:val="24"/>
                <w:szCs w:val="24"/>
              </w:rPr>
              <w:t>Дополнительные условия оценки</w:t>
            </w:r>
            <w:r w:rsidRPr="00D226D4">
              <w:rPr>
                <w:rFonts w:ascii="Times New Roman" w:hAnsi="Times New Roman"/>
                <w:sz w:val="24"/>
                <w:szCs w:val="24"/>
              </w:rPr>
              <w:tab/>
            </w:r>
          </w:p>
          <w:p w14:paraId="7BFD8DCE" w14:textId="6315F93B" w:rsidR="00D226D4" w:rsidRPr="00253CF2" w:rsidRDefault="00D226D4" w:rsidP="00D226D4">
            <w:pPr>
              <w:spacing w:after="0" w:line="240" w:lineRule="auto"/>
              <w:rPr>
                <w:rFonts w:ascii="Times New Roman" w:hAnsi="Times New Roman"/>
                <w:sz w:val="24"/>
                <w:szCs w:val="24"/>
              </w:rPr>
            </w:pPr>
          </w:p>
        </w:tc>
        <w:tc>
          <w:tcPr>
            <w:tcW w:w="7088" w:type="dxa"/>
            <w:tcBorders>
              <w:top w:val="nil"/>
              <w:left w:val="nil"/>
              <w:bottom w:val="single" w:sz="4" w:space="0" w:color="auto"/>
              <w:right w:val="single" w:sz="4" w:space="0" w:color="auto"/>
            </w:tcBorders>
            <w:shd w:val="clear" w:color="auto" w:fill="auto"/>
            <w:vAlign w:val="center"/>
          </w:tcPr>
          <w:p w14:paraId="11E746AB" w14:textId="77777777" w:rsidR="00D226D4" w:rsidRPr="00E07188" w:rsidRDefault="00D226D4" w:rsidP="00FC1128">
            <w:pPr>
              <w:spacing w:after="0" w:line="240" w:lineRule="auto"/>
              <w:jc w:val="both"/>
              <w:rPr>
                <w:rFonts w:ascii="Times New Roman" w:hAnsi="Times New Roman"/>
                <w:iCs/>
                <w:sz w:val="24"/>
                <w:szCs w:val="24"/>
              </w:rPr>
            </w:pPr>
            <w:r w:rsidRPr="00E07188">
              <w:rPr>
                <w:rFonts w:ascii="Times New Roman" w:hAnsi="Times New Roman"/>
                <w:iCs/>
                <w:sz w:val="24"/>
                <w:szCs w:val="24"/>
              </w:rPr>
              <w:t>1.</w:t>
            </w:r>
            <w:r w:rsidRPr="00E07188">
              <w:rPr>
                <w:rFonts w:ascii="Times New Roman" w:hAnsi="Times New Roman"/>
                <w:iCs/>
                <w:sz w:val="24"/>
                <w:szCs w:val="24"/>
              </w:rPr>
              <w:tab/>
              <w:t>Если цены конкурсных заявок выражены в двух или более валютах, то цены всех конкурсных заявок пересчитываются в национальную валюту по курсу Национального банка КР на день вскрытия конкурсных заявок.</w:t>
            </w:r>
          </w:p>
          <w:p w14:paraId="708EC0FF" w14:textId="509CF50A" w:rsidR="00D226D4" w:rsidRPr="00E07188" w:rsidRDefault="00D226D4" w:rsidP="00FC1128">
            <w:pPr>
              <w:spacing w:after="0" w:line="240" w:lineRule="auto"/>
              <w:jc w:val="both"/>
              <w:rPr>
                <w:rFonts w:ascii="Times New Roman" w:hAnsi="Times New Roman"/>
                <w:iCs/>
                <w:sz w:val="24"/>
                <w:szCs w:val="24"/>
              </w:rPr>
            </w:pPr>
            <w:r w:rsidRPr="00E07188">
              <w:rPr>
                <w:rFonts w:ascii="Times New Roman" w:hAnsi="Times New Roman"/>
                <w:iCs/>
                <w:sz w:val="24"/>
                <w:szCs w:val="24"/>
              </w:rPr>
              <w:t>2.</w:t>
            </w:r>
            <w:r w:rsidRPr="00E07188">
              <w:rPr>
                <w:rFonts w:ascii="Times New Roman" w:hAnsi="Times New Roman"/>
                <w:iCs/>
                <w:sz w:val="24"/>
                <w:szCs w:val="24"/>
              </w:rPr>
              <w:tab/>
              <w:t xml:space="preserve">При определении оцененной стоимости, к общей стоимости конкурсной заявки условно начисляется НДС (12%), если участник-резидент КР не является плательщиком НДС, </w:t>
            </w:r>
            <w:r w:rsidR="00AC2B60" w:rsidRPr="00E07188">
              <w:rPr>
                <w:rFonts w:ascii="Times New Roman" w:hAnsi="Times New Roman"/>
                <w:iCs/>
                <w:sz w:val="24"/>
                <w:szCs w:val="24"/>
              </w:rPr>
              <w:lastRenderedPageBreak/>
              <w:t>соответственно оценка</w:t>
            </w:r>
            <w:r w:rsidRPr="00E07188">
              <w:rPr>
                <w:rFonts w:ascii="Times New Roman" w:hAnsi="Times New Roman"/>
                <w:iCs/>
                <w:sz w:val="24"/>
                <w:szCs w:val="24"/>
              </w:rPr>
              <w:t xml:space="preserve"> заявок будет проводиться с учетом НДС-12%.</w:t>
            </w:r>
          </w:p>
          <w:p w14:paraId="7852F9F2" w14:textId="77777777" w:rsidR="00D226D4" w:rsidRDefault="00D226D4" w:rsidP="00FC1128">
            <w:pPr>
              <w:spacing w:line="240" w:lineRule="auto"/>
              <w:jc w:val="both"/>
              <w:rPr>
                <w:rFonts w:ascii="Times New Roman" w:hAnsi="Times New Roman"/>
                <w:iCs/>
                <w:sz w:val="24"/>
                <w:szCs w:val="24"/>
              </w:rPr>
            </w:pPr>
            <w:r w:rsidRPr="00E07188">
              <w:rPr>
                <w:rFonts w:ascii="Times New Roman" w:hAnsi="Times New Roman"/>
                <w:iCs/>
                <w:sz w:val="24"/>
                <w:szCs w:val="24"/>
              </w:rPr>
              <w:t>3.</w:t>
            </w:r>
            <w:r w:rsidRPr="00E07188">
              <w:rPr>
                <w:rFonts w:ascii="Times New Roman" w:hAnsi="Times New Roman"/>
                <w:iCs/>
                <w:sz w:val="24"/>
                <w:szCs w:val="24"/>
              </w:rPr>
              <w:tab/>
              <w:t>К общей стоимости конкурсной заявки участника-нерезидента КР условно начисляется НДС (12%)</w:t>
            </w:r>
          </w:p>
          <w:p w14:paraId="49361D48" w14:textId="05CC77FF" w:rsidR="00FE396F" w:rsidRPr="00E07188" w:rsidRDefault="00FE396F" w:rsidP="00FC1128">
            <w:pPr>
              <w:spacing w:line="240" w:lineRule="auto"/>
              <w:jc w:val="both"/>
              <w:rPr>
                <w:rFonts w:ascii="Times New Roman" w:hAnsi="Times New Roman"/>
                <w:iCs/>
                <w:sz w:val="24"/>
                <w:szCs w:val="24"/>
              </w:rPr>
            </w:pPr>
            <w:r>
              <w:rPr>
                <w:rFonts w:ascii="Times New Roman" w:hAnsi="Times New Roman"/>
                <w:iCs/>
                <w:sz w:val="24"/>
                <w:szCs w:val="24"/>
              </w:rPr>
              <w:t xml:space="preserve">4. </w:t>
            </w:r>
            <w:r w:rsidRPr="00FE396F">
              <w:rPr>
                <w:rFonts w:ascii="Times New Roman" w:hAnsi="Times New Roman"/>
                <w:bCs/>
                <w:sz w:val="24"/>
                <w:szCs w:val="24"/>
                <w:shd w:val="clear" w:color="auto" w:fill="FFFFFF"/>
              </w:rPr>
              <w:t>Дополнительные условия при заключении договора во вложенном файле.</w:t>
            </w:r>
          </w:p>
        </w:tc>
      </w:tr>
      <w:tr w:rsidR="002D136C" w:rsidRPr="00253CF2" w14:paraId="19610CAC" w14:textId="77777777" w:rsidTr="00AC2B60">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1.18</w:t>
            </w:r>
          </w:p>
        </w:tc>
        <w:tc>
          <w:tcPr>
            <w:tcW w:w="3358" w:type="dxa"/>
            <w:tcBorders>
              <w:top w:val="nil"/>
              <w:left w:val="nil"/>
              <w:bottom w:val="single" w:sz="4" w:space="0" w:color="auto"/>
              <w:right w:val="single" w:sz="4" w:space="0" w:color="auto"/>
            </w:tcBorders>
            <w:shd w:val="clear" w:color="auto" w:fill="auto"/>
            <w:vAlign w:val="center"/>
          </w:tcPr>
          <w:p w14:paraId="5D79818A" w14:textId="490908C4" w:rsidR="002D136C" w:rsidRPr="003A13CA" w:rsidRDefault="002D136C" w:rsidP="00AC2B60">
            <w:pPr>
              <w:spacing w:after="0" w:line="240" w:lineRule="auto"/>
              <w:rPr>
                <w:rFonts w:ascii="Times New Roman" w:hAnsi="Times New Roman"/>
                <w:sz w:val="24"/>
                <w:szCs w:val="24"/>
              </w:rPr>
            </w:pPr>
            <w:r w:rsidRPr="003A13CA">
              <w:rPr>
                <w:rFonts w:ascii="Times New Roman" w:hAnsi="Times New Roman"/>
                <w:sz w:val="24"/>
                <w:szCs w:val="24"/>
              </w:rPr>
              <w:t>Срок для устранения дефектов/время реагирования на устранение</w:t>
            </w:r>
            <w:r w:rsidR="003A13CA">
              <w:rPr>
                <w:rFonts w:ascii="Times New Roman" w:hAnsi="Times New Roman"/>
                <w:sz w:val="24"/>
                <w:szCs w:val="24"/>
              </w:rPr>
              <w:t>.</w:t>
            </w:r>
            <w:r w:rsidRPr="003A13CA">
              <w:rPr>
                <w:rFonts w:ascii="Times New Roman" w:hAnsi="Times New Roman"/>
                <w:sz w:val="24"/>
                <w:szCs w:val="24"/>
              </w:rPr>
              <w:t xml:space="preserve"> </w:t>
            </w:r>
          </w:p>
          <w:p w14:paraId="5081D558" w14:textId="4D3D7046" w:rsidR="003A13CA" w:rsidRPr="003A13CA" w:rsidRDefault="003A13CA" w:rsidP="00AC2B60">
            <w:pPr>
              <w:spacing w:after="0" w:line="240" w:lineRule="auto"/>
              <w:rPr>
                <w:rFonts w:ascii="Times New Roman" w:hAnsi="Times New Roman"/>
                <w:color w:val="000000"/>
                <w:sz w:val="24"/>
                <w:szCs w:val="24"/>
              </w:rPr>
            </w:pPr>
            <w:r w:rsidRPr="003A13CA">
              <w:rPr>
                <w:rFonts w:ascii="Times New Roman" w:hAnsi="Times New Roman"/>
                <w:sz w:val="24"/>
                <w:szCs w:val="24"/>
              </w:rPr>
              <w:t>Неустойка за невыполнения обязательств в</w:t>
            </w:r>
            <w:r>
              <w:rPr>
                <w:rFonts w:ascii="Times New Roman" w:hAnsi="Times New Roman"/>
                <w:sz w:val="24"/>
                <w:szCs w:val="24"/>
              </w:rPr>
              <w:t xml:space="preserve"> </w:t>
            </w:r>
            <w:r w:rsidRPr="003A13CA">
              <w:rPr>
                <w:rFonts w:ascii="Times New Roman" w:hAnsi="Times New Roman"/>
                <w:sz w:val="24"/>
                <w:szCs w:val="24"/>
              </w:rPr>
              <w:t>%</w:t>
            </w:r>
            <w:r>
              <w:rPr>
                <w:rFonts w:ascii="Times New Roman" w:hAnsi="Times New Roman"/>
                <w:sz w:val="24"/>
                <w:szCs w:val="24"/>
              </w:rPr>
              <w:t>.</w:t>
            </w:r>
          </w:p>
        </w:tc>
        <w:tc>
          <w:tcPr>
            <w:tcW w:w="7088" w:type="dxa"/>
            <w:tcBorders>
              <w:top w:val="nil"/>
              <w:left w:val="nil"/>
              <w:bottom w:val="single" w:sz="4" w:space="0" w:color="auto"/>
              <w:right w:val="single" w:sz="4" w:space="0" w:color="auto"/>
            </w:tcBorders>
            <w:shd w:val="clear" w:color="auto" w:fill="auto"/>
            <w:vAlign w:val="center"/>
          </w:tcPr>
          <w:p w14:paraId="0B3CE4DD" w14:textId="77777777" w:rsidR="002D136C" w:rsidRPr="003A13CA" w:rsidRDefault="00AC2B60" w:rsidP="002D136C">
            <w:pPr>
              <w:widowControl w:val="0"/>
              <w:autoSpaceDE w:val="0"/>
              <w:autoSpaceDN w:val="0"/>
              <w:adjustRightInd w:val="0"/>
              <w:spacing w:after="0" w:line="240" w:lineRule="auto"/>
              <w:contextualSpacing/>
              <w:jc w:val="both"/>
              <w:rPr>
                <w:rFonts w:ascii="Times New Roman" w:hAnsi="Times New Roman"/>
                <w:iCs/>
                <w:sz w:val="24"/>
                <w:szCs w:val="24"/>
              </w:rPr>
            </w:pPr>
            <w:r w:rsidRPr="003A13CA">
              <w:rPr>
                <w:rFonts w:ascii="Times New Roman" w:hAnsi="Times New Roman"/>
                <w:iCs/>
                <w:sz w:val="24"/>
                <w:szCs w:val="24"/>
              </w:rPr>
              <w:t>В течение 10 (десяти) рабочих дней с момента составления акта дефектации.</w:t>
            </w:r>
          </w:p>
          <w:p w14:paraId="4D282D5C" w14:textId="7AA23126" w:rsidR="003A13CA" w:rsidRPr="003A13CA" w:rsidRDefault="003A13CA" w:rsidP="002D136C">
            <w:pPr>
              <w:widowControl w:val="0"/>
              <w:autoSpaceDE w:val="0"/>
              <w:autoSpaceDN w:val="0"/>
              <w:adjustRightInd w:val="0"/>
              <w:spacing w:after="0" w:line="240" w:lineRule="auto"/>
              <w:contextualSpacing/>
              <w:jc w:val="both"/>
              <w:rPr>
                <w:rFonts w:ascii="Times New Roman" w:hAnsi="Times New Roman"/>
                <w:iCs/>
                <w:color w:val="000000"/>
                <w:sz w:val="24"/>
                <w:szCs w:val="24"/>
              </w:rPr>
            </w:pPr>
            <w:r w:rsidRPr="003A13CA">
              <w:rPr>
                <w:rFonts w:ascii="Times New Roman" w:hAnsi="Times New Roman"/>
                <w:sz w:val="24"/>
                <w:szCs w:val="24"/>
              </w:rPr>
              <w:t>0,1% за каждый просроченный рабочий день, но не более 5% от суммы договора</w:t>
            </w:r>
            <w:r>
              <w:rPr>
                <w:rFonts w:ascii="Times New Roman" w:hAnsi="Times New Roman"/>
                <w:sz w:val="24"/>
                <w:szCs w:val="24"/>
              </w:rPr>
              <w:t>.</w:t>
            </w:r>
          </w:p>
        </w:tc>
      </w:tr>
      <w:tr w:rsidR="002D136C" w:rsidRPr="00253CF2" w14:paraId="7B797434" w14:textId="77777777" w:rsidTr="00AC2B60">
        <w:trPr>
          <w:trHeight w:val="13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B2FEBB1"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1.19</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E07188" w:rsidRDefault="00ED40B8" w:rsidP="002D136C">
            <w:pPr>
              <w:spacing w:after="0" w:line="240" w:lineRule="auto"/>
              <w:jc w:val="both"/>
              <w:rPr>
                <w:rFonts w:ascii="Times New Roman" w:hAnsi="Times New Roman"/>
                <w:iCs/>
                <w:sz w:val="24"/>
                <w:szCs w:val="24"/>
              </w:rPr>
            </w:pPr>
            <w:r w:rsidRPr="00E07188">
              <w:rPr>
                <w:rFonts w:ascii="Times New Roman" w:hAnsi="Times New Roman"/>
                <w:iCs/>
                <w:sz w:val="24"/>
                <w:szCs w:val="24"/>
              </w:rPr>
              <w:t>Н</w:t>
            </w:r>
            <w:r w:rsidR="002D136C" w:rsidRPr="00E07188">
              <w:rPr>
                <w:rFonts w:ascii="Times New Roman" w:hAnsi="Times New Roman"/>
                <w:iCs/>
                <w:sz w:val="24"/>
                <w:szCs w:val="24"/>
              </w:rPr>
              <w:t>е рассматриваются.</w:t>
            </w:r>
          </w:p>
        </w:tc>
      </w:tr>
      <w:tr w:rsidR="002D136C" w:rsidRPr="00253CF2" w14:paraId="55877274" w14:textId="77777777" w:rsidTr="00AC2B60">
        <w:trPr>
          <w:trHeight w:val="84"/>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1.20</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4ADF34F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Поставщик гарантирует качество</w:t>
            </w:r>
            <w:r w:rsidR="00365AAF">
              <w:rPr>
                <w:rFonts w:ascii="Times New Roman" w:hAnsi="Times New Roman"/>
                <w:iCs/>
                <w:sz w:val="24"/>
                <w:szCs w:val="24"/>
              </w:rPr>
              <w:t xml:space="preserve"> </w:t>
            </w:r>
            <w:r w:rsidR="00144F06">
              <w:rPr>
                <w:rFonts w:ascii="Times New Roman" w:hAnsi="Times New Roman"/>
                <w:iCs/>
                <w:sz w:val="24"/>
                <w:szCs w:val="24"/>
              </w:rPr>
              <w:t>услуг</w:t>
            </w:r>
            <w:r w:rsidR="00365AAF">
              <w:rPr>
                <w:rFonts w:ascii="Times New Roman" w:hAnsi="Times New Roman"/>
                <w:iCs/>
                <w:sz w:val="24"/>
                <w:szCs w:val="24"/>
              </w:rPr>
              <w:t xml:space="preserve"> </w:t>
            </w:r>
          </w:p>
        </w:tc>
      </w:tr>
      <w:tr w:rsidR="00AC2B60" w:rsidRPr="00253CF2" w14:paraId="728B9CD1" w14:textId="77777777" w:rsidTr="00AC2B60">
        <w:trPr>
          <w:trHeight w:val="7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AC2B60" w:rsidRPr="00253CF2" w:rsidRDefault="00AC2B60" w:rsidP="00AC2B60">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1.21</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AC2B60" w:rsidRPr="00253CF2" w:rsidRDefault="00AC2B60" w:rsidP="00AC2B60">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73F46559" w:rsidR="00AC2B60" w:rsidRPr="00E07188" w:rsidRDefault="00AC2B60" w:rsidP="00AC2B60">
            <w:pPr>
              <w:spacing w:after="0" w:line="240" w:lineRule="auto"/>
              <w:jc w:val="both"/>
              <w:rPr>
                <w:rFonts w:ascii="Times New Roman" w:hAnsi="Times New Roman"/>
                <w:iCs/>
                <w:sz w:val="24"/>
                <w:szCs w:val="24"/>
              </w:rPr>
            </w:pPr>
            <w:r w:rsidRPr="00E07188">
              <w:rPr>
                <w:rFonts w:ascii="Times New Roman" w:hAnsi="Times New Roman"/>
                <w:iCs/>
                <w:sz w:val="24"/>
                <w:szCs w:val="24"/>
              </w:rPr>
              <w:t>Не предусмотрено.</w:t>
            </w:r>
          </w:p>
        </w:tc>
      </w:tr>
      <w:tr w:rsidR="00AC2B60" w:rsidRPr="00253CF2" w14:paraId="4BC30FDB" w14:textId="77777777" w:rsidTr="00AC2B60">
        <w:trPr>
          <w:trHeight w:val="151"/>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3B4F1EF" w14:textId="3FBADF6C" w:rsidR="00AC2B60" w:rsidRPr="00253CF2" w:rsidRDefault="00AC2B60" w:rsidP="00AC2B60">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1.22</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AC2B60" w:rsidRPr="00253CF2" w:rsidRDefault="00AC2B60" w:rsidP="00AC2B60">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AC2B60" w:rsidRPr="00E07188" w:rsidRDefault="00AC2B60" w:rsidP="00AC2B60">
            <w:pPr>
              <w:spacing w:after="0" w:line="240" w:lineRule="auto"/>
              <w:ind w:left="-57" w:right="-57"/>
              <w:rPr>
                <w:rFonts w:ascii="Times New Roman" w:hAnsi="Times New Roman"/>
                <w:iCs/>
                <w:sz w:val="24"/>
                <w:szCs w:val="24"/>
              </w:rPr>
            </w:pPr>
            <w:r w:rsidRPr="00E07188">
              <w:rPr>
                <w:rFonts w:ascii="Times New Roman" w:hAnsi="Times New Roman"/>
                <w:iCs/>
                <w:sz w:val="24"/>
                <w:szCs w:val="24"/>
              </w:rPr>
              <w:t>Не предусмотрено.</w:t>
            </w:r>
          </w:p>
        </w:tc>
      </w:tr>
      <w:tr w:rsidR="00AC2B60" w:rsidRPr="00253CF2" w14:paraId="58997BAE" w14:textId="77777777" w:rsidTr="00AC2B60">
        <w:trPr>
          <w:trHeight w:val="90"/>
        </w:trPr>
        <w:tc>
          <w:tcPr>
            <w:tcW w:w="75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AC2B60" w:rsidRPr="00253CF2" w:rsidRDefault="00AC2B60" w:rsidP="00AC2B60">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AC2B60" w:rsidRPr="00253CF2" w:rsidRDefault="00AC2B60" w:rsidP="00AC2B60">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AC2B60" w:rsidRPr="00253CF2" w14:paraId="54AB43DE"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AC2B60" w:rsidRPr="00C941FC" w:rsidRDefault="00AC2B60" w:rsidP="00AC2B60">
            <w:pPr>
              <w:spacing w:after="0" w:line="240" w:lineRule="auto"/>
              <w:ind w:left="-57" w:right="-57"/>
              <w:jc w:val="center"/>
              <w:rPr>
                <w:rFonts w:ascii="Times New Roman" w:hAnsi="Times New Roman"/>
                <w:color w:val="000000"/>
              </w:rPr>
            </w:pPr>
            <w:r w:rsidRPr="00C941FC">
              <w:rPr>
                <w:rFonts w:ascii="Times New Roman" w:hAnsi="Times New Roman"/>
                <w:color w:val="000000"/>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AC2B60" w:rsidRPr="00C941FC" w:rsidRDefault="00AC2B60" w:rsidP="00AC2B60">
            <w:pPr>
              <w:spacing w:after="0" w:line="240" w:lineRule="auto"/>
              <w:rPr>
                <w:rFonts w:ascii="Times New Roman" w:hAnsi="Times New Roman"/>
              </w:rPr>
            </w:pPr>
            <w:r w:rsidRPr="00C941FC">
              <w:rPr>
                <w:rFonts w:ascii="Times New Roman" w:hAnsi="Times New Roman"/>
              </w:rPr>
              <w:t xml:space="preserve">Требование по аффилированности </w:t>
            </w:r>
            <w:r w:rsidRPr="00C941FC">
              <w:rPr>
                <w:rFonts w:ascii="Times New Roman" w:hAnsi="Times New Roman"/>
                <w:i/>
                <w:iCs/>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AC2B60" w:rsidRPr="00C941FC" w:rsidRDefault="00AC2B60" w:rsidP="00AC2B60">
            <w:pPr>
              <w:spacing w:after="0" w:line="240" w:lineRule="auto"/>
              <w:jc w:val="both"/>
              <w:rPr>
                <w:rFonts w:ascii="Times New Roman" w:hAnsi="Times New Roman"/>
              </w:rPr>
            </w:pPr>
            <w:r w:rsidRPr="00C941FC">
              <w:rPr>
                <w:rFonts w:ascii="Times New Roman" w:hAnsi="Times New Roman"/>
                <w:shd w:val="clear" w:color="auto" w:fill="FFFFFF"/>
              </w:rPr>
              <w:t>Письменное подтверждение об отсутствии аффилированности.</w:t>
            </w:r>
          </w:p>
        </w:tc>
      </w:tr>
      <w:tr w:rsidR="00D02D24" w:rsidRPr="00253CF2" w14:paraId="7565671F"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D02D24" w:rsidRPr="00C941FC" w:rsidRDefault="00D02D24" w:rsidP="00D02D24">
            <w:pPr>
              <w:spacing w:after="0" w:line="240" w:lineRule="auto"/>
              <w:ind w:left="-57" w:right="-57"/>
              <w:jc w:val="center"/>
              <w:rPr>
                <w:rFonts w:ascii="Times New Roman" w:hAnsi="Times New Roman"/>
                <w:color w:val="000000"/>
              </w:rPr>
            </w:pPr>
            <w:r w:rsidRPr="00C941FC">
              <w:rPr>
                <w:rFonts w:ascii="Times New Roman" w:hAnsi="Times New Roman"/>
                <w:color w:val="000000"/>
              </w:rPr>
              <w:t>2.2</w:t>
            </w:r>
          </w:p>
        </w:tc>
        <w:tc>
          <w:tcPr>
            <w:tcW w:w="3358" w:type="dxa"/>
            <w:tcBorders>
              <w:top w:val="nil"/>
              <w:left w:val="nil"/>
              <w:bottom w:val="single" w:sz="4" w:space="0" w:color="auto"/>
              <w:right w:val="single" w:sz="4" w:space="0" w:color="auto"/>
            </w:tcBorders>
            <w:shd w:val="clear" w:color="auto" w:fill="auto"/>
            <w:vAlign w:val="center"/>
          </w:tcPr>
          <w:p w14:paraId="6D9D980D" w14:textId="7E04E904" w:rsidR="00D02D24" w:rsidRPr="00C941FC" w:rsidRDefault="00D02D24" w:rsidP="00D02D24">
            <w:pPr>
              <w:spacing w:after="0" w:line="240" w:lineRule="auto"/>
              <w:jc w:val="both"/>
              <w:rPr>
                <w:rFonts w:ascii="Times New Roman" w:hAnsi="Times New Roman"/>
              </w:rPr>
            </w:pPr>
            <w:r w:rsidRPr="00C941FC">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51DF0F93" w14:textId="1D6C422E" w:rsidR="00D02D24" w:rsidRPr="00C941FC" w:rsidRDefault="00D02D24" w:rsidP="00D02D24">
            <w:pPr>
              <w:spacing w:after="0" w:line="240" w:lineRule="auto"/>
              <w:jc w:val="both"/>
              <w:rPr>
                <w:rFonts w:ascii="Times New Roman" w:hAnsi="Times New Roman"/>
              </w:rPr>
            </w:pPr>
            <w:r w:rsidRPr="00C941FC">
              <w:rPr>
                <w:rFonts w:ascii="Times New Roman" w:hAnsi="Times New Roman"/>
              </w:rPr>
              <w:t>Предоставить сканированную копию оригинала свидетельство о регистрации</w:t>
            </w:r>
          </w:p>
        </w:tc>
      </w:tr>
      <w:tr w:rsidR="00D02D24" w:rsidRPr="00253CF2" w14:paraId="40692668"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D02D24" w:rsidRPr="00C941FC" w:rsidRDefault="00D02D24" w:rsidP="00D02D24">
            <w:pPr>
              <w:spacing w:after="0" w:line="240" w:lineRule="auto"/>
              <w:ind w:left="-57" w:right="-57"/>
              <w:jc w:val="center"/>
              <w:rPr>
                <w:rFonts w:ascii="Times New Roman" w:hAnsi="Times New Roman"/>
                <w:color w:val="000000"/>
              </w:rPr>
            </w:pPr>
            <w:r w:rsidRPr="00C941FC">
              <w:rPr>
                <w:rFonts w:ascii="Times New Roman" w:hAnsi="Times New Roman"/>
                <w:color w:val="000000"/>
              </w:rPr>
              <w:t>2.3</w:t>
            </w:r>
          </w:p>
        </w:tc>
        <w:tc>
          <w:tcPr>
            <w:tcW w:w="3358" w:type="dxa"/>
            <w:tcBorders>
              <w:top w:val="nil"/>
              <w:left w:val="nil"/>
              <w:bottom w:val="single" w:sz="4" w:space="0" w:color="auto"/>
              <w:right w:val="single" w:sz="4" w:space="0" w:color="auto"/>
            </w:tcBorders>
            <w:shd w:val="clear" w:color="auto" w:fill="auto"/>
            <w:vAlign w:val="center"/>
          </w:tcPr>
          <w:p w14:paraId="2FBFCC5F" w14:textId="40717725" w:rsidR="00D02D24" w:rsidRPr="00C941FC" w:rsidRDefault="00A004F8" w:rsidP="00D02D24">
            <w:pPr>
              <w:spacing w:after="0" w:line="240" w:lineRule="auto"/>
              <w:rPr>
                <w:rFonts w:ascii="Times New Roman" w:hAnsi="Times New Roman"/>
              </w:rPr>
            </w:pPr>
            <w:r w:rsidRPr="00C941FC">
              <w:rPr>
                <w:rFonts w:ascii="Times New Roman" w:hAnsi="Times New Roman"/>
              </w:rPr>
              <w:t>Иметь объем поставок</w:t>
            </w:r>
          </w:p>
        </w:tc>
        <w:tc>
          <w:tcPr>
            <w:tcW w:w="7088" w:type="dxa"/>
            <w:tcBorders>
              <w:top w:val="nil"/>
              <w:left w:val="nil"/>
              <w:bottom w:val="single" w:sz="4" w:space="0" w:color="auto"/>
              <w:right w:val="single" w:sz="4" w:space="0" w:color="auto"/>
            </w:tcBorders>
            <w:shd w:val="clear" w:color="auto" w:fill="auto"/>
            <w:vAlign w:val="center"/>
          </w:tcPr>
          <w:p w14:paraId="6C1017AD" w14:textId="43575A43" w:rsidR="00D02D24" w:rsidRPr="00C941FC" w:rsidRDefault="00A004F8" w:rsidP="00F610D7">
            <w:pPr>
              <w:pStyle w:val="af2"/>
              <w:rPr>
                <w:rFonts w:ascii="Times New Roman" w:hAnsi="Times New Roman"/>
              </w:rPr>
            </w:pPr>
            <w:r w:rsidRPr="00C941FC">
              <w:rPr>
                <w:rFonts w:ascii="Times New Roman" w:hAnsi="Times New Roman"/>
              </w:rPr>
              <w:t xml:space="preserve">Иметь объем </w:t>
            </w:r>
            <w:r w:rsidR="00144F06" w:rsidRPr="00C941FC">
              <w:rPr>
                <w:rFonts w:ascii="Times New Roman" w:hAnsi="Times New Roman"/>
              </w:rPr>
              <w:t xml:space="preserve">аналогичных </w:t>
            </w:r>
            <w:r w:rsidRPr="00C941FC">
              <w:rPr>
                <w:rFonts w:ascii="Times New Roman" w:hAnsi="Times New Roman"/>
              </w:rPr>
              <w:t xml:space="preserve">услуг </w:t>
            </w:r>
            <w:r w:rsidR="00144F06" w:rsidRPr="00C941FC">
              <w:rPr>
                <w:rFonts w:ascii="Times New Roman" w:hAnsi="Times New Roman"/>
              </w:rPr>
              <w:t xml:space="preserve">на сумму </w:t>
            </w:r>
            <w:r w:rsidRPr="00C941FC">
              <w:rPr>
                <w:rFonts w:ascii="Times New Roman" w:hAnsi="Times New Roman"/>
              </w:rPr>
              <w:t>не менее</w:t>
            </w:r>
            <w:r w:rsidR="00144F06" w:rsidRPr="00C941FC">
              <w:rPr>
                <w:rFonts w:ascii="Times New Roman" w:hAnsi="Times New Roman"/>
              </w:rPr>
              <w:t xml:space="preserve"> выделяемой по лоту</w:t>
            </w:r>
            <w:r w:rsidR="00901436" w:rsidRPr="00C941FC">
              <w:rPr>
                <w:rFonts w:ascii="Times New Roman" w:hAnsi="Times New Roman"/>
              </w:rPr>
              <w:t xml:space="preserve"> (предоставить копии договоров либо счет фактур).</w:t>
            </w:r>
          </w:p>
        </w:tc>
      </w:tr>
      <w:tr w:rsidR="00737ED8" w:rsidRPr="00253CF2" w14:paraId="0BCD8E73" w14:textId="77777777" w:rsidTr="00BF50E5">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EA916CF" w14:textId="6DC7F584" w:rsidR="00737ED8" w:rsidRPr="00C941FC" w:rsidRDefault="00737ED8" w:rsidP="00737ED8">
            <w:pPr>
              <w:spacing w:after="0" w:line="240" w:lineRule="auto"/>
              <w:ind w:right="-57"/>
              <w:rPr>
                <w:rFonts w:ascii="Times New Roman" w:hAnsi="Times New Roman"/>
                <w:color w:val="000000"/>
              </w:rPr>
            </w:pPr>
            <w:r w:rsidRPr="00C941FC">
              <w:rPr>
                <w:rFonts w:ascii="Times New Roman" w:hAnsi="Times New Roman"/>
                <w:color w:val="000000"/>
              </w:rPr>
              <w:t xml:space="preserve">  2.</w:t>
            </w:r>
            <w:r w:rsidR="00144F06" w:rsidRPr="00C941FC">
              <w:rPr>
                <w:rFonts w:ascii="Times New Roman" w:hAnsi="Times New Roman"/>
                <w:color w:val="000000"/>
              </w:rPr>
              <w:t>4</w:t>
            </w:r>
          </w:p>
        </w:tc>
        <w:tc>
          <w:tcPr>
            <w:tcW w:w="3358" w:type="dxa"/>
            <w:tcBorders>
              <w:top w:val="nil"/>
              <w:left w:val="nil"/>
              <w:bottom w:val="single" w:sz="4" w:space="0" w:color="auto"/>
              <w:right w:val="single" w:sz="4" w:space="0" w:color="auto"/>
            </w:tcBorders>
            <w:shd w:val="clear" w:color="auto" w:fill="auto"/>
          </w:tcPr>
          <w:p w14:paraId="77DCEBB9" w14:textId="4C1033A7" w:rsidR="00737ED8" w:rsidRPr="00C941FC" w:rsidRDefault="00737ED8" w:rsidP="00737ED8">
            <w:pPr>
              <w:spacing w:after="0" w:line="240" w:lineRule="auto"/>
              <w:rPr>
                <w:rFonts w:ascii="Times New Roman" w:hAnsi="Times New Roman"/>
              </w:rPr>
            </w:pPr>
            <w:r w:rsidRPr="00C941FC">
              <w:rPr>
                <w:rFonts w:ascii="Times New Roman" w:hAnsi="Times New Roman"/>
                <w:color w:val="000000"/>
              </w:rPr>
              <w:t>Основные виды оборудования и механизмов для выполнения услуг</w:t>
            </w:r>
          </w:p>
        </w:tc>
        <w:tc>
          <w:tcPr>
            <w:tcW w:w="7088" w:type="dxa"/>
            <w:tcBorders>
              <w:top w:val="nil"/>
              <w:left w:val="nil"/>
              <w:bottom w:val="single" w:sz="4" w:space="0" w:color="auto"/>
              <w:right w:val="single" w:sz="4" w:space="0" w:color="auto"/>
            </w:tcBorders>
            <w:shd w:val="clear" w:color="auto" w:fill="auto"/>
            <w:vAlign w:val="center"/>
          </w:tcPr>
          <w:p w14:paraId="714C00F4" w14:textId="4B952D93" w:rsidR="00737ED8" w:rsidRPr="00C941FC" w:rsidRDefault="00737ED8" w:rsidP="00737ED8">
            <w:pPr>
              <w:rPr>
                <w:rFonts w:ascii="Times New Roman" w:hAnsi="Times New Roman"/>
                <w:highlight w:val="yellow"/>
              </w:rPr>
            </w:pPr>
            <w:r w:rsidRPr="00C941FC">
              <w:rPr>
                <w:rFonts w:ascii="Times New Roman" w:hAnsi="Times New Roman"/>
              </w:rPr>
              <w:t xml:space="preserve">Иметь на правах собственности или аренды основные виды оборудования, механизмов и транспорта, необходимые для выполнения данной </w:t>
            </w:r>
            <w:r w:rsidR="00144F06" w:rsidRPr="00C941FC">
              <w:rPr>
                <w:rFonts w:ascii="Times New Roman" w:hAnsi="Times New Roman"/>
              </w:rPr>
              <w:t>услуги</w:t>
            </w:r>
            <w:r w:rsidRPr="00C941FC">
              <w:rPr>
                <w:rFonts w:ascii="Times New Roman" w:hAnsi="Times New Roman"/>
              </w:rPr>
              <w:t xml:space="preserve"> (самосвалы, </w:t>
            </w:r>
            <w:r w:rsidR="00144F06" w:rsidRPr="00C941FC">
              <w:rPr>
                <w:rFonts w:ascii="Times New Roman" w:hAnsi="Times New Roman"/>
              </w:rPr>
              <w:t>погрузчики</w:t>
            </w:r>
            <w:r w:rsidR="002F5A2E" w:rsidRPr="00C941FC">
              <w:rPr>
                <w:rFonts w:ascii="Times New Roman" w:hAnsi="Times New Roman"/>
              </w:rPr>
              <w:t xml:space="preserve">, </w:t>
            </w:r>
            <w:proofErr w:type="gramStart"/>
            <w:r w:rsidR="002F5A2E" w:rsidRPr="00C941FC">
              <w:rPr>
                <w:rFonts w:ascii="Times New Roman" w:hAnsi="Times New Roman"/>
              </w:rPr>
              <w:t xml:space="preserve">экскаваторы </w:t>
            </w:r>
            <w:r w:rsidRPr="00C941FC">
              <w:rPr>
                <w:rFonts w:ascii="Times New Roman" w:hAnsi="Times New Roman"/>
              </w:rPr>
              <w:t xml:space="preserve"> и</w:t>
            </w:r>
            <w:proofErr w:type="gramEnd"/>
            <w:r w:rsidRPr="00C941FC">
              <w:rPr>
                <w:rFonts w:ascii="Times New Roman" w:hAnsi="Times New Roman"/>
              </w:rPr>
              <w:t xml:space="preserve"> пр.) предоставить копии техпаспортов или договора на аренду транспорта.</w:t>
            </w:r>
          </w:p>
        </w:tc>
      </w:tr>
      <w:tr w:rsidR="00737ED8" w:rsidRPr="00253CF2" w14:paraId="25945D2F" w14:textId="77777777" w:rsidTr="00F7328E">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298BFB8" w14:textId="110EFD87" w:rsidR="00737ED8" w:rsidRPr="00C941FC" w:rsidRDefault="00144F06" w:rsidP="00737ED8">
            <w:pPr>
              <w:spacing w:after="0" w:line="240" w:lineRule="auto"/>
              <w:ind w:right="-57"/>
              <w:rPr>
                <w:rFonts w:ascii="Times New Roman" w:hAnsi="Times New Roman"/>
                <w:color w:val="000000"/>
              </w:rPr>
            </w:pPr>
            <w:r w:rsidRPr="00C941FC">
              <w:rPr>
                <w:rFonts w:ascii="Times New Roman" w:hAnsi="Times New Roman"/>
                <w:color w:val="000000"/>
              </w:rPr>
              <w:t xml:space="preserve">  </w:t>
            </w:r>
            <w:r w:rsidR="00737ED8" w:rsidRPr="00C941FC">
              <w:rPr>
                <w:rFonts w:ascii="Times New Roman" w:hAnsi="Times New Roman"/>
                <w:color w:val="000000"/>
              </w:rPr>
              <w:t>2.</w:t>
            </w:r>
            <w:r w:rsidRPr="00C941FC">
              <w:rPr>
                <w:rFonts w:ascii="Times New Roman" w:hAnsi="Times New Roman"/>
                <w:color w:val="000000"/>
              </w:rPr>
              <w:t>5</w:t>
            </w:r>
          </w:p>
        </w:tc>
        <w:tc>
          <w:tcPr>
            <w:tcW w:w="3358" w:type="dxa"/>
            <w:tcBorders>
              <w:top w:val="nil"/>
              <w:left w:val="nil"/>
              <w:bottom w:val="single" w:sz="4" w:space="0" w:color="auto"/>
              <w:right w:val="single" w:sz="4" w:space="0" w:color="auto"/>
            </w:tcBorders>
            <w:shd w:val="clear" w:color="auto" w:fill="auto"/>
            <w:vAlign w:val="center"/>
          </w:tcPr>
          <w:p w14:paraId="58FFAF8A" w14:textId="5075872E" w:rsidR="00737ED8" w:rsidRPr="00C941FC" w:rsidRDefault="00737ED8" w:rsidP="00737ED8">
            <w:pPr>
              <w:spacing w:after="0" w:line="240" w:lineRule="auto"/>
              <w:rPr>
                <w:rFonts w:ascii="Times New Roman" w:hAnsi="Times New Roman"/>
                <w:color w:val="000000"/>
              </w:rPr>
            </w:pPr>
            <w:r w:rsidRPr="00C941FC">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3FE15BA" w14:textId="47CFE2A7" w:rsidR="00737ED8" w:rsidRPr="00C941FC" w:rsidRDefault="00737ED8" w:rsidP="00737ED8">
            <w:pPr>
              <w:pStyle w:val="af2"/>
              <w:rPr>
                <w:rFonts w:ascii="Times New Roman" w:hAnsi="Times New Roman"/>
                <w:highlight w:val="yellow"/>
              </w:rPr>
            </w:pPr>
            <w:r w:rsidRPr="00C941FC">
              <w:rPr>
                <w:rFonts w:ascii="Times New Roman" w:hAnsi="Times New Roman"/>
                <w:shd w:val="clear" w:color="auto" w:fill="FFFFFF"/>
              </w:rPr>
              <w:t>Предоставить сканированную копию оригинала устава</w:t>
            </w:r>
          </w:p>
        </w:tc>
      </w:tr>
      <w:tr w:rsidR="002F5A2E" w:rsidRPr="00253CF2" w14:paraId="3F86A5D3" w14:textId="77777777" w:rsidTr="00576F9A">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69427B70" w14:textId="30EA4071" w:rsidR="002F5A2E" w:rsidRPr="00C941FC" w:rsidRDefault="002F5A2E" w:rsidP="002F5A2E">
            <w:pPr>
              <w:spacing w:after="0" w:line="240" w:lineRule="auto"/>
              <w:ind w:right="-57"/>
              <w:jc w:val="center"/>
              <w:rPr>
                <w:rFonts w:ascii="Times New Roman" w:hAnsi="Times New Roman"/>
                <w:color w:val="000000"/>
              </w:rPr>
            </w:pPr>
            <w:r w:rsidRPr="00C941FC">
              <w:rPr>
                <w:rFonts w:ascii="Times New Roman" w:hAnsi="Times New Roman"/>
                <w:color w:val="000000"/>
              </w:rPr>
              <w:t>2.6</w:t>
            </w:r>
          </w:p>
        </w:tc>
        <w:tc>
          <w:tcPr>
            <w:tcW w:w="3358" w:type="dxa"/>
            <w:tcBorders>
              <w:top w:val="nil"/>
              <w:left w:val="nil"/>
              <w:bottom w:val="single" w:sz="4" w:space="0" w:color="auto"/>
              <w:right w:val="single" w:sz="4" w:space="0" w:color="auto"/>
            </w:tcBorders>
            <w:shd w:val="clear" w:color="auto" w:fill="auto"/>
          </w:tcPr>
          <w:p w14:paraId="2E50ADE5" w14:textId="77777777" w:rsidR="002F5A2E" w:rsidRPr="00C941FC" w:rsidRDefault="002F5A2E" w:rsidP="002F5A2E">
            <w:pPr>
              <w:spacing w:after="0" w:line="240" w:lineRule="auto"/>
              <w:rPr>
                <w:rFonts w:ascii="Times New Roman" w:hAnsi="Times New Roman"/>
              </w:rPr>
            </w:pPr>
          </w:p>
          <w:p w14:paraId="682BE60F" w14:textId="77777777" w:rsidR="002F5A2E" w:rsidRPr="00C941FC" w:rsidRDefault="002F5A2E" w:rsidP="002F5A2E">
            <w:pPr>
              <w:spacing w:after="0" w:line="240" w:lineRule="auto"/>
              <w:rPr>
                <w:rFonts w:ascii="Times New Roman" w:hAnsi="Times New Roman"/>
              </w:rPr>
            </w:pPr>
          </w:p>
          <w:p w14:paraId="36867066" w14:textId="7725AC4E" w:rsidR="002F5A2E" w:rsidRPr="00C941FC" w:rsidRDefault="002F5A2E" w:rsidP="002F5A2E">
            <w:pPr>
              <w:spacing w:after="0" w:line="240" w:lineRule="auto"/>
              <w:rPr>
                <w:rFonts w:ascii="Times New Roman" w:hAnsi="Times New Roman"/>
              </w:rPr>
            </w:pPr>
            <w:r w:rsidRPr="00C941FC">
              <w:rPr>
                <w:rFonts w:ascii="Times New Roman" w:hAnsi="Times New Roman"/>
              </w:rPr>
              <w:t>Бухгалтерские баланс</w:t>
            </w:r>
          </w:p>
        </w:tc>
        <w:tc>
          <w:tcPr>
            <w:tcW w:w="7088" w:type="dxa"/>
            <w:tcBorders>
              <w:top w:val="nil"/>
              <w:left w:val="nil"/>
              <w:bottom w:val="single" w:sz="4" w:space="0" w:color="auto"/>
              <w:right w:val="single" w:sz="4" w:space="0" w:color="auto"/>
            </w:tcBorders>
            <w:shd w:val="clear" w:color="auto" w:fill="auto"/>
            <w:vAlign w:val="center"/>
          </w:tcPr>
          <w:p w14:paraId="5E92C46E" w14:textId="7B502AE3" w:rsidR="002F5A2E" w:rsidRPr="00C941FC" w:rsidRDefault="002F5A2E" w:rsidP="002F5A2E">
            <w:pPr>
              <w:pStyle w:val="af2"/>
              <w:rPr>
                <w:rFonts w:ascii="Times New Roman" w:hAnsi="Times New Roman"/>
                <w:shd w:val="clear" w:color="auto" w:fill="FFFFFF"/>
              </w:rPr>
            </w:pPr>
            <w:r w:rsidRPr="00C941FC">
              <w:rPr>
                <w:rFonts w:ascii="Times New Roman" w:hAnsi="Times New Roman"/>
              </w:rPr>
              <w:t xml:space="preserve">Предоставить сканированную копию оригинала бухгалтерского баланса со всеми приложениями за 2022-2021гг., (№1 </w:t>
            </w:r>
            <w:proofErr w:type="spellStart"/>
            <w:r w:rsidRPr="00C941FC">
              <w:rPr>
                <w:rFonts w:ascii="Times New Roman" w:hAnsi="Times New Roman"/>
              </w:rPr>
              <w:t>бухгалт</w:t>
            </w:r>
            <w:proofErr w:type="spellEnd"/>
            <w:r w:rsidRPr="00C941FC">
              <w:rPr>
                <w:rFonts w:ascii="Times New Roman" w:hAnsi="Times New Roman"/>
              </w:rPr>
              <w:t>. баланс, №2 отчет о прибылях и убытках, №3 отчет о движении денежных средств, №4 отчет об изменениях в капитале), либо Единую налоговую декларацию за аналогичный период.</w:t>
            </w:r>
          </w:p>
        </w:tc>
      </w:tr>
      <w:tr w:rsidR="00737ED8" w:rsidRPr="00253CF2" w14:paraId="7ADC0121" w14:textId="77777777" w:rsidTr="00AC2B60">
        <w:trPr>
          <w:trHeight w:val="126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37ED8" w:rsidRPr="00C941FC" w:rsidRDefault="00737ED8" w:rsidP="00737ED8">
            <w:pPr>
              <w:spacing w:after="0" w:line="240" w:lineRule="auto"/>
              <w:ind w:left="-57" w:right="-57"/>
              <w:jc w:val="center"/>
              <w:rPr>
                <w:rFonts w:ascii="Times New Roman" w:hAnsi="Times New Roman"/>
                <w:color w:val="000000"/>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737ED8" w:rsidRPr="00C941FC" w:rsidRDefault="00737ED8" w:rsidP="00737ED8">
            <w:pPr>
              <w:spacing w:after="0" w:line="240" w:lineRule="auto"/>
              <w:jc w:val="both"/>
              <w:rPr>
                <w:rFonts w:ascii="Times New Roman" w:hAnsi="Times New Roman"/>
                <w:bCs/>
                <w:i/>
                <w:iCs/>
              </w:rPr>
            </w:pPr>
            <w:r w:rsidRPr="00C941FC">
              <w:rPr>
                <w:rFonts w:ascii="Times New Roman" w:hAnsi="Times New Roman"/>
                <w:bCs/>
                <w:i/>
                <w:iCs/>
              </w:rPr>
              <w:t>* 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737ED8" w:rsidRPr="00C941FC" w:rsidRDefault="00737ED8" w:rsidP="00737ED8">
            <w:pPr>
              <w:spacing w:after="0" w:line="240" w:lineRule="auto"/>
              <w:jc w:val="both"/>
              <w:rPr>
                <w:rFonts w:ascii="Times New Roman" w:hAnsi="Times New Roman"/>
                <w:bCs/>
                <w:i/>
                <w:iCs/>
              </w:rPr>
            </w:pPr>
            <w:r w:rsidRPr="00C941FC">
              <w:rPr>
                <w:rFonts w:ascii="Times New Roman" w:hAnsi="Times New Roman"/>
                <w:bCs/>
                <w:i/>
                <w:iCs/>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737ED8" w:rsidRPr="00C941FC" w:rsidRDefault="00737ED8" w:rsidP="00737ED8">
            <w:pPr>
              <w:spacing w:after="0" w:line="240" w:lineRule="auto"/>
              <w:jc w:val="both"/>
              <w:rPr>
                <w:rFonts w:ascii="Times New Roman" w:hAnsi="Times New Roman"/>
                <w:i/>
                <w:iCs/>
              </w:rPr>
            </w:pPr>
            <w:r w:rsidRPr="00C941FC">
              <w:rPr>
                <w:rFonts w:ascii="Times New Roman" w:hAnsi="Times New Roman"/>
                <w:bCs/>
                <w:i/>
                <w:iCs/>
              </w:rPr>
              <w:t xml:space="preserve">- </w:t>
            </w:r>
            <w:r w:rsidRPr="00C941FC">
              <w:rPr>
                <w:rFonts w:ascii="Times New Roman" w:hAnsi="Times New Roman"/>
                <w:i/>
                <w:iCs/>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737ED8" w:rsidRPr="00C941FC" w:rsidRDefault="00737ED8" w:rsidP="00737ED8">
            <w:pPr>
              <w:spacing w:after="0" w:line="240" w:lineRule="auto"/>
              <w:jc w:val="both"/>
              <w:rPr>
                <w:rFonts w:ascii="Times New Roman" w:hAnsi="Times New Roman"/>
                <w:i/>
                <w:iCs/>
              </w:rPr>
            </w:pPr>
            <w:r w:rsidRPr="00C941FC">
              <w:rPr>
                <w:rFonts w:ascii="Times New Roman" w:hAnsi="Times New Roman"/>
                <w:i/>
                <w:iCs/>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737ED8" w:rsidRPr="00C941FC" w:rsidRDefault="00737ED8" w:rsidP="00737ED8">
            <w:pPr>
              <w:spacing w:after="0" w:line="240" w:lineRule="auto"/>
              <w:jc w:val="both"/>
              <w:rPr>
                <w:rFonts w:ascii="Times New Roman" w:hAnsi="Times New Roman"/>
                <w:i/>
                <w:iCs/>
                <w:highlight w:val="yellow"/>
              </w:rPr>
            </w:pPr>
          </w:p>
        </w:tc>
      </w:tr>
    </w:tbl>
    <w:p w14:paraId="3C9D9058" w14:textId="669E9DF0" w:rsidR="00884E3B" w:rsidRPr="00253CF2" w:rsidRDefault="00884E3B" w:rsidP="007005FD">
      <w:pPr>
        <w:pStyle w:val="af9"/>
        <w:spacing w:after="0"/>
        <w:jc w:val="center"/>
        <w:rPr>
          <w:b/>
          <w:lang w:val="ru-RU"/>
        </w:rPr>
      </w:pPr>
    </w:p>
    <w:p w14:paraId="219B44A7" w14:textId="01A24AE2" w:rsidR="007A1C0C" w:rsidRDefault="007A1C0C" w:rsidP="004C3B69">
      <w:pPr>
        <w:pStyle w:val="af9"/>
        <w:spacing w:after="0"/>
        <w:rPr>
          <w:b/>
          <w:lang w:val="ru-RU"/>
        </w:rPr>
      </w:pPr>
      <w:r>
        <w:rPr>
          <w:b/>
          <w:lang w:val="ru-RU"/>
        </w:rPr>
        <w:tab/>
      </w:r>
      <w:bookmarkStart w:id="1" w:name="_Hlk107504662"/>
    </w:p>
    <w:p w14:paraId="35A72F29" w14:textId="77777777" w:rsidR="004C3B69" w:rsidRDefault="004C3B69" w:rsidP="004C3B69">
      <w:pPr>
        <w:pStyle w:val="af9"/>
        <w:spacing w:after="0"/>
        <w:rPr>
          <w:b/>
          <w:lang w:val="ru-RU"/>
        </w:rPr>
      </w:pPr>
    </w:p>
    <w:p w14:paraId="61724E33" w14:textId="77777777" w:rsidR="004C3B69" w:rsidRDefault="004C3B69" w:rsidP="004C3B69">
      <w:pPr>
        <w:pStyle w:val="af9"/>
        <w:spacing w:after="0"/>
        <w:rPr>
          <w:b/>
          <w:lang w:val="ru-RU"/>
        </w:rPr>
      </w:pPr>
    </w:p>
    <w:p w14:paraId="18759F35" w14:textId="77777777" w:rsidR="004C3B69" w:rsidRDefault="004C3B69" w:rsidP="004C3B69">
      <w:pPr>
        <w:pStyle w:val="af9"/>
        <w:spacing w:after="0"/>
        <w:rPr>
          <w:b/>
          <w:lang w:val="ru-RU"/>
        </w:rPr>
      </w:pPr>
    </w:p>
    <w:p w14:paraId="2D55C743" w14:textId="77777777" w:rsidR="004C3B69" w:rsidRDefault="004C3B69" w:rsidP="004C3B69">
      <w:pPr>
        <w:pStyle w:val="af9"/>
        <w:spacing w:after="0"/>
        <w:rPr>
          <w:b/>
          <w:lang w:val="ru-RU"/>
        </w:rPr>
      </w:pPr>
    </w:p>
    <w:p w14:paraId="3CB1D2B2" w14:textId="77777777" w:rsidR="004C3B69" w:rsidRPr="00253CF2" w:rsidRDefault="004C3B69" w:rsidP="004C3B69">
      <w:pPr>
        <w:pStyle w:val="af9"/>
        <w:spacing w:after="0"/>
        <w:rPr>
          <w:b/>
          <w:lang w:val="ru-RU"/>
        </w:rPr>
      </w:pPr>
    </w:p>
    <w:p w14:paraId="6978D44D" w14:textId="68EB3637" w:rsidR="001432C5" w:rsidRPr="009D3F50" w:rsidRDefault="007A1C0C" w:rsidP="00144F06">
      <w:pPr>
        <w:pStyle w:val="af9"/>
        <w:spacing w:after="0"/>
        <w:ind w:firstLine="708"/>
        <w:rPr>
          <w:b/>
          <w:lang w:val="ru-RU"/>
        </w:rPr>
      </w:pPr>
      <w:r>
        <w:rPr>
          <w:b/>
          <w:lang w:val="ru-RU"/>
        </w:rPr>
        <w:tab/>
      </w:r>
      <w:r>
        <w:rPr>
          <w:b/>
          <w:lang w:val="ru-RU"/>
        </w:rPr>
        <w:tab/>
      </w:r>
      <w:bookmarkEnd w:id="1"/>
    </w:p>
    <w:p w14:paraId="0D945AF0" w14:textId="77777777" w:rsidR="00C241B1" w:rsidRDefault="00C241B1" w:rsidP="001142D0">
      <w:pPr>
        <w:widowControl w:val="0"/>
        <w:autoSpaceDE w:val="0"/>
        <w:autoSpaceDN w:val="0"/>
        <w:adjustRightInd w:val="0"/>
        <w:spacing w:after="0" w:line="240" w:lineRule="auto"/>
        <w:jc w:val="right"/>
        <w:rPr>
          <w:rFonts w:ascii="Times New Roman" w:hAnsi="Times New Roman"/>
          <w:b/>
        </w:rPr>
      </w:pPr>
    </w:p>
    <w:p w14:paraId="6E3D51E9" w14:textId="28603314" w:rsidR="001142D0" w:rsidRPr="005A33A7" w:rsidRDefault="001142D0" w:rsidP="001142D0">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17C4AE2" w14:textId="77777777" w:rsidR="001142D0" w:rsidRPr="00B54DE1" w:rsidRDefault="001142D0" w:rsidP="001142D0">
      <w:pPr>
        <w:widowControl w:val="0"/>
        <w:spacing w:after="0" w:line="240" w:lineRule="auto"/>
        <w:ind w:firstLine="567"/>
        <w:rPr>
          <w:rFonts w:ascii="Times New Roman" w:hAnsi="Times New Roman"/>
          <w:b/>
        </w:rPr>
      </w:pPr>
      <w:r>
        <w:rPr>
          <w:rFonts w:ascii="Times New Roman" w:hAnsi="Times New Roman"/>
          <w:b/>
        </w:rPr>
        <w:t>Форма</w:t>
      </w:r>
    </w:p>
    <w:p w14:paraId="5851A807" w14:textId="77777777" w:rsidR="001142D0" w:rsidRPr="00B54DE1" w:rsidRDefault="001142D0" w:rsidP="001142D0">
      <w:pPr>
        <w:widowControl w:val="0"/>
        <w:autoSpaceDE w:val="0"/>
        <w:autoSpaceDN w:val="0"/>
        <w:adjustRightInd w:val="0"/>
        <w:spacing w:after="0" w:line="240" w:lineRule="auto"/>
        <w:ind w:firstLine="567"/>
        <w:jc w:val="right"/>
        <w:rPr>
          <w:rFonts w:ascii="Times New Roman" w:hAnsi="Times New Roman"/>
          <w:b/>
        </w:rPr>
      </w:pPr>
    </w:p>
    <w:p w14:paraId="4FA7EBE9" w14:textId="77777777" w:rsidR="001142D0" w:rsidRDefault="001142D0" w:rsidP="001142D0">
      <w:pPr>
        <w:pStyle w:val="Default"/>
        <w:jc w:val="center"/>
        <w:rPr>
          <w:b/>
          <w:bCs/>
          <w:sz w:val="28"/>
          <w:szCs w:val="28"/>
        </w:rPr>
      </w:pPr>
      <w:r>
        <w:rPr>
          <w:b/>
          <w:bCs/>
          <w:sz w:val="28"/>
          <w:szCs w:val="28"/>
        </w:rPr>
        <w:t>КОНКУРСНАЯ ЗАЯВКА</w:t>
      </w:r>
    </w:p>
    <w:p w14:paraId="78121B8A" w14:textId="77777777" w:rsidR="001142D0" w:rsidRDefault="001142D0" w:rsidP="001142D0">
      <w:pPr>
        <w:pStyle w:val="Default"/>
        <w:jc w:val="center"/>
        <w:rPr>
          <w:sz w:val="28"/>
          <w:szCs w:val="28"/>
        </w:rPr>
      </w:pPr>
    </w:p>
    <w:p w14:paraId="69B76B6D" w14:textId="1087936F" w:rsidR="001142D0" w:rsidRPr="00765268" w:rsidRDefault="001142D0" w:rsidP="001142D0">
      <w:pPr>
        <w:pStyle w:val="Default"/>
      </w:pPr>
      <w:r w:rsidRPr="003901A8">
        <w:t xml:space="preserve">Название Конкурса: </w:t>
      </w:r>
      <w:r w:rsidR="00144F06">
        <w:rPr>
          <w:b/>
          <w:bCs/>
        </w:rPr>
        <w:t>Вывоз грунта.</w:t>
      </w:r>
    </w:p>
    <w:p w14:paraId="3CA11CD3" w14:textId="38C20E1B" w:rsidR="001142D0" w:rsidRPr="00765268" w:rsidRDefault="001142D0" w:rsidP="001142D0">
      <w:pPr>
        <w:pStyle w:val="Default"/>
        <w:rPr>
          <w:b/>
          <w:bCs/>
        </w:rPr>
      </w:pPr>
      <w:r w:rsidRPr="00765268">
        <w:t xml:space="preserve">Номер </w:t>
      </w:r>
      <w:proofErr w:type="gramStart"/>
      <w:r w:rsidRPr="00765268">
        <w:t xml:space="preserve">Конкурса:  </w:t>
      </w:r>
      <w:r w:rsidR="00901436" w:rsidRPr="00901436">
        <w:rPr>
          <w:b/>
          <w:bCs/>
        </w:rPr>
        <w:t>230621002</w:t>
      </w:r>
      <w:proofErr w:type="gramEnd"/>
    </w:p>
    <w:p w14:paraId="0BDB9788" w14:textId="77777777" w:rsidR="001142D0" w:rsidRPr="003901A8" w:rsidRDefault="001142D0" w:rsidP="001142D0">
      <w:pPr>
        <w:pStyle w:val="Default"/>
      </w:pPr>
      <w:r w:rsidRPr="003901A8">
        <w:t>Кому</w:t>
      </w:r>
      <w:r w:rsidRPr="003901A8">
        <w:rPr>
          <w:i/>
          <w:iCs/>
        </w:rPr>
        <w:t xml:space="preserve">: </w:t>
      </w:r>
      <w:r w:rsidRPr="003901A8">
        <w:rPr>
          <w:b/>
          <w:spacing w:val="-3"/>
        </w:rPr>
        <w:t>Филиал ОАО «Электрические станции» - «</w:t>
      </w:r>
      <w:proofErr w:type="spellStart"/>
      <w:r w:rsidRPr="003901A8">
        <w:rPr>
          <w:b/>
          <w:spacing w:val="-3"/>
        </w:rPr>
        <w:t>Бишкектеплосеть</w:t>
      </w:r>
      <w:proofErr w:type="spellEnd"/>
      <w:r w:rsidRPr="003901A8">
        <w:rPr>
          <w:b/>
          <w:spacing w:val="-3"/>
        </w:rPr>
        <w:t>»</w:t>
      </w:r>
    </w:p>
    <w:p w14:paraId="0250FDD3" w14:textId="77777777" w:rsidR="001142D0" w:rsidRPr="003901A8" w:rsidRDefault="001142D0" w:rsidP="001142D0">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78262AB7" w14:textId="77777777" w:rsidR="001142D0" w:rsidRPr="003901A8" w:rsidRDefault="001142D0" w:rsidP="001142D0">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6B41AEFC" w14:textId="77777777" w:rsidR="001142D0" w:rsidRPr="003901A8" w:rsidRDefault="001142D0" w:rsidP="001142D0">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51E2D7BB" w14:textId="77777777" w:rsidR="001142D0" w:rsidRPr="003901A8" w:rsidRDefault="001142D0" w:rsidP="001142D0">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067B0737" w14:textId="77777777" w:rsidR="001142D0" w:rsidRPr="003901A8" w:rsidRDefault="001142D0" w:rsidP="001142D0">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38D07A22" w14:textId="77777777" w:rsidR="001142D0" w:rsidRPr="003901A8" w:rsidRDefault="001142D0" w:rsidP="001142D0">
      <w:pPr>
        <w:pStyle w:val="Default"/>
      </w:pPr>
      <w:r w:rsidRPr="003901A8">
        <w:t xml:space="preserve">2. Мы обязуемся выполнить условия договора, в установленные сроки. </w:t>
      </w:r>
    </w:p>
    <w:p w14:paraId="30EA4A30" w14:textId="77777777" w:rsidR="001142D0" w:rsidRPr="003901A8" w:rsidRDefault="001142D0" w:rsidP="001142D0">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272CD321" w14:textId="77777777" w:rsidR="001142D0" w:rsidRPr="003901A8" w:rsidRDefault="001142D0" w:rsidP="001142D0">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7DAC5B99" w14:textId="77777777" w:rsidR="001142D0" w:rsidRPr="003901A8" w:rsidRDefault="001142D0" w:rsidP="001142D0">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5842E8C7" w14:textId="77777777" w:rsidR="001142D0" w:rsidRPr="003901A8" w:rsidRDefault="001142D0" w:rsidP="001142D0">
      <w:pPr>
        <w:pStyle w:val="Default"/>
      </w:pPr>
      <w:r w:rsidRPr="003901A8">
        <w:t xml:space="preserve">6 Настоящим подтверждаем, что мы: </w:t>
      </w:r>
    </w:p>
    <w:p w14:paraId="19E8FF39" w14:textId="77777777" w:rsidR="001142D0" w:rsidRPr="003901A8" w:rsidRDefault="001142D0" w:rsidP="001142D0">
      <w:pPr>
        <w:pStyle w:val="Default"/>
      </w:pPr>
      <w:r w:rsidRPr="003901A8">
        <w:t xml:space="preserve">1) являемся правомочным Участником конкурса; </w:t>
      </w:r>
    </w:p>
    <w:p w14:paraId="1A93FAE3" w14:textId="77777777" w:rsidR="001142D0" w:rsidRPr="003901A8" w:rsidRDefault="001142D0" w:rsidP="001142D0">
      <w:pPr>
        <w:pStyle w:val="Default"/>
      </w:pPr>
      <w:r w:rsidRPr="003901A8">
        <w:t xml:space="preserve">2) не имеем конфликта интересов; </w:t>
      </w:r>
    </w:p>
    <w:p w14:paraId="3A0C8D63" w14:textId="77777777" w:rsidR="001142D0" w:rsidRPr="003901A8" w:rsidRDefault="001142D0" w:rsidP="001142D0">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0E98EE47" w14:textId="77777777" w:rsidR="001142D0" w:rsidRPr="003901A8" w:rsidRDefault="001142D0" w:rsidP="001142D0">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1BF9CF12" w14:textId="77777777" w:rsidR="001142D0" w:rsidRPr="003901A8" w:rsidRDefault="001142D0" w:rsidP="001142D0">
      <w:pPr>
        <w:pStyle w:val="Default"/>
      </w:pPr>
      <w:r w:rsidRPr="003901A8">
        <w:t xml:space="preserve">8. В составе Конкурсной заявки предоставляются следующие документы: </w:t>
      </w:r>
    </w:p>
    <w:p w14:paraId="59899EA2" w14:textId="77777777" w:rsidR="001142D0" w:rsidRPr="003901A8" w:rsidRDefault="001142D0" w:rsidP="001142D0">
      <w:pPr>
        <w:pStyle w:val="Default"/>
      </w:pPr>
      <w:r w:rsidRPr="003901A8">
        <w:t xml:space="preserve">1)настоящая форма «Конкурсной заявки»; </w:t>
      </w:r>
    </w:p>
    <w:p w14:paraId="0F97966E" w14:textId="77777777" w:rsidR="001142D0" w:rsidRPr="003901A8" w:rsidRDefault="001142D0" w:rsidP="001142D0">
      <w:pPr>
        <w:pStyle w:val="Default"/>
      </w:pPr>
      <w:r w:rsidRPr="003901A8">
        <w:t xml:space="preserve">2) заполненные «Таблицы цен»; </w:t>
      </w:r>
    </w:p>
    <w:p w14:paraId="4572AAD0" w14:textId="77777777" w:rsidR="001142D0" w:rsidRPr="003901A8" w:rsidRDefault="001142D0" w:rsidP="001142D0">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5B0FD7E2" w14:textId="77777777" w:rsidR="001142D0" w:rsidRPr="003901A8" w:rsidRDefault="001142D0" w:rsidP="001142D0">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09D9EFA4" w14:textId="77777777" w:rsidR="001142D0" w:rsidRPr="003901A8" w:rsidRDefault="001142D0" w:rsidP="001142D0">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8CB27B2" w14:textId="77777777" w:rsidR="001142D0" w:rsidRPr="003901A8" w:rsidRDefault="001142D0" w:rsidP="001142D0">
      <w:pPr>
        <w:pStyle w:val="Default"/>
      </w:pPr>
    </w:p>
    <w:p w14:paraId="74BE8538" w14:textId="77777777" w:rsidR="001142D0" w:rsidRPr="003901A8" w:rsidRDefault="001142D0" w:rsidP="001142D0">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4C099FF7" w14:textId="77777777" w:rsidR="001142D0" w:rsidRPr="003901A8" w:rsidRDefault="001142D0" w:rsidP="001142D0">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84AB2DB" w14:textId="77777777" w:rsidR="001142D0" w:rsidRPr="003901A8" w:rsidRDefault="001142D0" w:rsidP="001142D0">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4BC3328" w14:textId="77777777" w:rsidR="001142D0" w:rsidRDefault="001142D0" w:rsidP="001142D0">
      <w:pPr>
        <w:rPr>
          <w:i/>
          <w:iCs/>
          <w:sz w:val="24"/>
          <w:szCs w:val="24"/>
        </w:rPr>
      </w:pPr>
    </w:p>
    <w:p w14:paraId="530356D4" w14:textId="77777777" w:rsidR="001142D0" w:rsidRPr="003901A8" w:rsidRDefault="001142D0" w:rsidP="001142D0">
      <w:pPr>
        <w:rPr>
          <w:i/>
          <w:iCs/>
          <w:sz w:val="24"/>
          <w:szCs w:val="24"/>
        </w:rPr>
      </w:pPr>
    </w:p>
    <w:p w14:paraId="4226DFED" w14:textId="77777777" w:rsidR="001142D0" w:rsidRPr="005A33A7" w:rsidRDefault="001142D0" w:rsidP="001142D0">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686969ED" w14:textId="77777777" w:rsidR="001142D0" w:rsidRPr="00E76FD0" w:rsidRDefault="001142D0" w:rsidP="001142D0">
      <w:pPr>
        <w:rPr>
          <w:rFonts w:ascii="Times New Roman" w:hAnsi="Times New Roman"/>
        </w:rPr>
      </w:pPr>
    </w:p>
    <w:p w14:paraId="2F119957" w14:textId="77777777" w:rsidR="001142D0" w:rsidRPr="00E76FD0" w:rsidRDefault="001142D0" w:rsidP="001142D0">
      <w:pPr>
        <w:jc w:val="center"/>
        <w:rPr>
          <w:rFonts w:ascii="Times New Roman" w:hAnsi="Times New Roman"/>
          <w:b/>
          <w:caps/>
        </w:rPr>
      </w:pPr>
      <w:r w:rsidRPr="00E76FD0">
        <w:rPr>
          <w:rFonts w:ascii="Times New Roman" w:hAnsi="Times New Roman"/>
          <w:b/>
          <w:caps/>
        </w:rPr>
        <w:t>Технические требования</w:t>
      </w:r>
    </w:p>
    <w:p w14:paraId="51347C31" w14:textId="77777777" w:rsidR="001142D0" w:rsidRPr="00E76FD0" w:rsidRDefault="001142D0" w:rsidP="001142D0">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402"/>
        <w:gridCol w:w="3118"/>
      </w:tblGrid>
      <w:tr w:rsidR="001142D0" w:rsidRPr="00E76FD0" w14:paraId="06DDFF9C" w14:textId="77777777" w:rsidTr="003D6700">
        <w:trPr>
          <w:trHeight w:val="750"/>
        </w:trPr>
        <w:tc>
          <w:tcPr>
            <w:tcW w:w="738" w:type="dxa"/>
            <w:vMerge w:val="restart"/>
            <w:tcBorders>
              <w:top w:val="single" w:sz="4" w:space="0" w:color="auto"/>
              <w:left w:val="single" w:sz="4" w:space="0" w:color="auto"/>
              <w:right w:val="single" w:sz="4" w:space="0" w:color="auto"/>
            </w:tcBorders>
          </w:tcPr>
          <w:p w14:paraId="658D389E" w14:textId="77777777" w:rsidR="001142D0" w:rsidRPr="00E76FD0" w:rsidRDefault="001142D0" w:rsidP="003D6700">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75C1F6E9" w14:textId="77777777" w:rsidR="001142D0" w:rsidRPr="00E76FD0" w:rsidRDefault="001142D0" w:rsidP="003D6700">
            <w:pPr>
              <w:pStyle w:val="Default"/>
              <w:jc w:val="center"/>
              <w:rPr>
                <w:sz w:val="22"/>
                <w:szCs w:val="22"/>
              </w:rPr>
            </w:pPr>
            <w:r w:rsidRPr="00E76FD0">
              <w:rPr>
                <w:b/>
                <w:bCs/>
                <w:sz w:val="22"/>
                <w:szCs w:val="22"/>
              </w:rPr>
              <w:t>Наименование (краткое описание)</w:t>
            </w:r>
          </w:p>
          <w:p w14:paraId="2D2A4FF7" w14:textId="77777777" w:rsidR="001142D0" w:rsidRPr="00E76FD0" w:rsidRDefault="001142D0" w:rsidP="003D6700">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4B4A925E" w14:textId="77777777" w:rsidR="001142D0" w:rsidRPr="00E76FD0" w:rsidRDefault="001142D0" w:rsidP="003D6700">
            <w:pPr>
              <w:pStyle w:val="Default"/>
              <w:jc w:val="center"/>
              <w:rPr>
                <w:sz w:val="22"/>
                <w:szCs w:val="22"/>
              </w:rPr>
            </w:pPr>
            <w:r w:rsidRPr="00E76FD0">
              <w:rPr>
                <w:b/>
                <w:bCs/>
                <w:sz w:val="22"/>
                <w:szCs w:val="22"/>
              </w:rPr>
              <w:t>Технические требования и стандарты</w:t>
            </w:r>
          </w:p>
        </w:tc>
      </w:tr>
      <w:tr w:rsidR="001142D0" w:rsidRPr="00E76FD0" w14:paraId="195DCA37" w14:textId="77777777" w:rsidTr="003D6700">
        <w:trPr>
          <w:trHeight w:val="293"/>
        </w:trPr>
        <w:tc>
          <w:tcPr>
            <w:tcW w:w="738" w:type="dxa"/>
            <w:vMerge/>
            <w:tcBorders>
              <w:left w:val="single" w:sz="4" w:space="0" w:color="auto"/>
              <w:bottom w:val="single" w:sz="4" w:space="0" w:color="auto"/>
              <w:right w:val="single" w:sz="4" w:space="0" w:color="auto"/>
            </w:tcBorders>
          </w:tcPr>
          <w:p w14:paraId="0DA3C6E3" w14:textId="77777777" w:rsidR="001142D0" w:rsidRPr="00E76FD0" w:rsidRDefault="001142D0" w:rsidP="003D6700">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5F11A351" w14:textId="77777777" w:rsidR="001142D0" w:rsidRPr="00E76FD0" w:rsidRDefault="001142D0" w:rsidP="003D6700">
            <w:pPr>
              <w:pStyle w:val="Default"/>
              <w:rPr>
                <w:b/>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B344C0" w14:textId="77777777" w:rsidR="001142D0" w:rsidRPr="00E76FD0" w:rsidRDefault="001142D0" w:rsidP="003D6700">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726149EC" w14:textId="77777777" w:rsidR="001142D0" w:rsidRPr="00E76FD0" w:rsidRDefault="001142D0" w:rsidP="003D6700">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144F06" w:rsidRPr="00E76FD0" w14:paraId="2DE0C54F" w14:textId="77777777" w:rsidTr="00FC32E2">
        <w:trPr>
          <w:trHeight w:val="405"/>
        </w:trPr>
        <w:tc>
          <w:tcPr>
            <w:tcW w:w="738" w:type="dxa"/>
            <w:tcBorders>
              <w:top w:val="single" w:sz="4" w:space="0" w:color="auto"/>
              <w:left w:val="single" w:sz="4" w:space="0" w:color="auto"/>
              <w:bottom w:val="single" w:sz="4" w:space="0" w:color="auto"/>
              <w:right w:val="single" w:sz="4" w:space="0" w:color="auto"/>
            </w:tcBorders>
          </w:tcPr>
          <w:p w14:paraId="3E234D9D" w14:textId="0006288A" w:rsidR="00144F06" w:rsidRPr="00144F06" w:rsidRDefault="00144F06" w:rsidP="00144F06">
            <w:pPr>
              <w:pStyle w:val="Default"/>
              <w:jc w:val="center"/>
            </w:pPr>
            <w:r w:rsidRPr="00144F06">
              <w:t>Лот №1</w:t>
            </w:r>
          </w:p>
        </w:tc>
        <w:tc>
          <w:tcPr>
            <w:tcW w:w="2381" w:type="dxa"/>
            <w:tcBorders>
              <w:top w:val="single" w:sz="4" w:space="0" w:color="auto"/>
              <w:left w:val="single" w:sz="4" w:space="0" w:color="auto"/>
              <w:bottom w:val="single" w:sz="4" w:space="0" w:color="auto"/>
              <w:right w:val="single" w:sz="4" w:space="0" w:color="auto"/>
            </w:tcBorders>
          </w:tcPr>
          <w:p w14:paraId="6B654B43" w14:textId="54BFA38F" w:rsidR="00144F06" w:rsidRPr="00144F06" w:rsidRDefault="00144F06" w:rsidP="00144F06">
            <w:pPr>
              <w:shd w:val="clear" w:color="auto" w:fill="FFFFFF"/>
              <w:tabs>
                <w:tab w:val="left" w:pos="9356"/>
              </w:tabs>
              <w:rPr>
                <w:rFonts w:ascii="Times New Roman" w:hAnsi="Times New Roman"/>
                <w:sz w:val="24"/>
                <w:szCs w:val="24"/>
              </w:rPr>
            </w:pPr>
            <w:r w:rsidRPr="00144F06">
              <w:rPr>
                <w:rFonts w:ascii="Times New Roman" w:eastAsia="Times New Roman" w:hAnsi="Times New Roman"/>
                <w:sz w:val="24"/>
                <w:szCs w:val="24"/>
                <w:lang w:eastAsia="ru-RU"/>
              </w:rPr>
              <w:t>Услуги по вывозу грунта</w:t>
            </w:r>
          </w:p>
        </w:tc>
        <w:tc>
          <w:tcPr>
            <w:tcW w:w="3402" w:type="dxa"/>
            <w:tcBorders>
              <w:top w:val="single" w:sz="4" w:space="0" w:color="auto"/>
              <w:left w:val="single" w:sz="4" w:space="0" w:color="auto"/>
              <w:bottom w:val="single" w:sz="4" w:space="0" w:color="auto"/>
              <w:right w:val="single" w:sz="4" w:space="0" w:color="auto"/>
            </w:tcBorders>
          </w:tcPr>
          <w:p w14:paraId="28053144" w14:textId="21D343EF" w:rsidR="00144F06" w:rsidRPr="00144F06" w:rsidRDefault="00144F06" w:rsidP="00144F06">
            <w:pPr>
              <w:pStyle w:val="Default"/>
            </w:pPr>
            <w:r w:rsidRPr="00144F06">
              <w:rPr>
                <w:color w:val="auto"/>
                <w:shd w:val="clear" w:color="auto" w:fill="FFFFFF"/>
              </w:rPr>
              <w:t xml:space="preserve">Вывоз строительного грунта. Погрузка со стороны </w:t>
            </w:r>
            <w:r w:rsidR="003931C7">
              <w:rPr>
                <w:color w:val="auto"/>
                <w:shd w:val="clear" w:color="auto" w:fill="FFFFFF"/>
              </w:rPr>
              <w:t>подрядчика</w:t>
            </w:r>
            <w:r w:rsidR="00A005A0">
              <w:rPr>
                <w:color w:val="auto"/>
                <w:shd w:val="clear" w:color="auto" w:fill="FFFFFF"/>
              </w:rPr>
              <w:t>/исполнителя</w:t>
            </w:r>
          </w:p>
        </w:tc>
        <w:tc>
          <w:tcPr>
            <w:tcW w:w="3118" w:type="dxa"/>
            <w:tcBorders>
              <w:top w:val="single" w:sz="4" w:space="0" w:color="auto"/>
              <w:left w:val="single" w:sz="4" w:space="0" w:color="auto"/>
              <w:bottom w:val="single" w:sz="4" w:space="0" w:color="auto"/>
              <w:right w:val="single" w:sz="4" w:space="0" w:color="auto"/>
            </w:tcBorders>
          </w:tcPr>
          <w:p w14:paraId="6A3FD524" w14:textId="77777777" w:rsidR="00144F06" w:rsidRPr="00B34A2C" w:rsidRDefault="00144F06" w:rsidP="00144F06">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bl>
    <w:p w14:paraId="7474BD27" w14:textId="77777777" w:rsidR="001142D0" w:rsidRPr="00E76FD0" w:rsidRDefault="001142D0" w:rsidP="001142D0">
      <w:pPr>
        <w:rPr>
          <w:rFonts w:ascii="Times New Roman" w:hAnsi="Times New Roman"/>
        </w:rPr>
      </w:pPr>
    </w:p>
    <w:p w14:paraId="3D89795A" w14:textId="77777777" w:rsidR="001142D0" w:rsidRPr="00C8791D" w:rsidRDefault="001142D0" w:rsidP="001142D0">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5E015905" w14:textId="77777777" w:rsidR="001142D0" w:rsidRPr="00C8791D" w:rsidRDefault="001142D0" w:rsidP="001142D0">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74C10129" w14:textId="77777777" w:rsidR="001142D0" w:rsidRPr="007B2C97" w:rsidRDefault="001142D0" w:rsidP="001142D0">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5674C3" w14:textId="77777777" w:rsidR="001142D0" w:rsidRPr="00E76FD0" w:rsidRDefault="001142D0" w:rsidP="001142D0">
      <w:pPr>
        <w:jc w:val="right"/>
        <w:rPr>
          <w:rFonts w:ascii="Times New Roman" w:hAnsi="Times New Roman"/>
        </w:rPr>
      </w:pPr>
    </w:p>
    <w:p w14:paraId="2ECA21DA" w14:textId="77777777" w:rsidR="001142D0" w:rsidRPr="00E76FD0" w:rsidRDefault="001142D0" w:rsidP="001142D0">
      <w:pPr>
        <w:jc w:val="right"/>
        <w:rPr>
          <w:rFonts w:ascii="Times New Roman" w:hAnsi="Times New Roman"/>
        </w:rPr>
      </w:pPr>
    </w:p>
    <w:p w14:paraId="1B8166D7" w14:textId="77777777" w:rsidR="001142D0" w:rsidRDefault="001142D0" w:rsidP="001142D0">
      <w:pPr>
        <w:jc w:val="right"/>
        <w:rPr>
          <w:rFonts w:ascii="Times New Roman" w:hAnsi="Times New Roman"/>
        </w:rPr>
      </w:pPr>
    </w:p>
    <w:p w14:paraId="4E52F3E3" w14:textId="77777777" w:rsidR="001142D0" w:rsidRDefault="001142D0" w:rsidP="001142D0">
      <w:pPr>
        <w:jc w:val="right"/>
        <w:rPr>
          <w:rFonts w:ascii="Times New Roman" w:hAnsi="Times New Roman"/>
        </w:rPr>
      </w:pPr>
    </w:p>
    <w:p w14:paraId="5F6324A1" w14:textId="77777777" w:rsidR="001142D0" w:rsidRDefault="001142D0" w:rsidP="001142D0">
      <w:pPr>
        <w:jc w:val="right"/>
        <w:rPr>
          <w:rFonts w:ascii="Times New Roman" w:hAnsi="Times New Roman"/>
        </w:rPr>
      </w:pPr>
    </w:p>
    <w:p w14:paraId="7981142B" w14:textId="77777777" w:rsidR="001142D0" w:rsidRDefault="001142D0" w:rsidP="001142D0">
      <w:pPr>
        <w:jc w:val="right"/>
        <w:rPr>
          <w:rFonts w:ascii="Times New Roman" w:hAnsi="Times New Roman"/>
        </w:rPr>
      </w:pPr>
    </w:p>
    <w:p w14:paraId="67EFB419" w14:textId="77777777" w:rsidR="001142D0" w:rsidRDefault="001142D0" w:rsidP="001142D0">
      <w:pPr>
        <w:jc w:val="right"/>
        <w:rPr>
          <w:rFonts w:ascii="Times New Roman" w:hAnsi="Times New Roman"/>
        </w:rPr>
      </w:pPr>
    </w:p>
    <w:p w14:paraId="71DD144C" w14:textId="77777777" w:rsidR="001142D0" w:rsidRDefault="001142D0" w:rsidP="001142D0">
      <w:pPr>
        <w:jc w:val="right"/>
        <w:rPr>
          <w:rFonts w:ascii="Times New Roman" w:hAnsi="Times New Roman"/>
        </w:rPr>
      </w:pPr>
    </w:p>
    <w:p w14:paraId="4960930E" w14:textId="77777777" w:rsidR="001142D0" w:rsidRDefault="001142D0" w:rsidP="001142D0">
      <w:pPr>
        <w:jc w:val="right"/>
        <w:rPr>
          <w:rFonts w:ascii="Times New Roman" w:hAnsi="Times New Roman"/>
        </w:rPr>
      </w:pPr>
    </w:p>
    <w:p w14:paraId="18F66C36" w14:textId="77777777" w:rsidR="001142D0" w:rsidRDefault="001142D0" w:rsidP="001142D0">
      <w:pPr>
        <w:jc w:val="right"/>
        <w:rPr>
          <w:rFonts w:ascii="Times New Roman" w:hAnsi="Times New Roman"/>
        </w:rPr>
      </w:pPr>
    </w:p>
    <w:p w14:paraId="40A20B37" w14:textId="77777777" w:rsidR="001142D0" w:rsidRDefault="001142D0" w:rsidP="001142D0">
      <w:pPr>
        <w:jc w:val="right"/>
        <w:rPr>
          <w:rFonts w:ascii="Times New Roman" w:hAnsi="Times New Roman"/>
        </w:rPr>
      </w:pPr>
    </w:p>
    <w:p w14:paraId="23950E48" w14:textId="77777777" w:rsidR="001142D0" w:rsidRDefault="001142D0" w:rsidP="001142D0">
      <w:pPr>
        <w:jc w:val="right"/>
        <w:rPr>
          <w:rFonts w:ascii="Times New Roman" w:hAnsi="Times New Roman"/>
        </w:rPr>
      </w:pPr>
    </w:p>
    <w:p w14:paraId="285196B5" w14:textId="77777777" w:rsidR="001142D0" w:rsidRDefault="001142D0" w:rsidP="001142D0">
      <w:pPr>
        <w:jc w:val="right"/>
        <w:rPr>
          <w:rFonts w:ascii="Times New Roman" w:hAnsi="Times New Roman"/>
        </w:rPr>
      </w:pPr>
    </w:p>
    <w:p w14:paraId="5D0F5A38" w14:textId="77777777" w:rsidR="001142D0" w:rsidRDefault="001142D0" w:rsidP="001142D0">
      <w:pPr>
        <w:jc w:val="right"/>
        <w:rPr>
          <w:rFonts w:ascii="Times New Roman" w:hAnsi="Times New Roman"/>
        </w:rPr>
      </w:pPr>
    </w:p>
    <w:p w14:paraId="31050696" w14:textId="77777777" w:rsidR="001142D0" w:rsidRDefault="001142D0" w:rsidP="001142D0">
      <w:pPr>
        <w:jc w:val="right"/>
        <w:rPr>
          <w:rFonts w:ascii="Times New Roman" w:hAnsi="Times New Roman"/>
        </w:rPr>
      </w:pPr>
    </w:p>
    <w:p w14:paraId="4D0A51DB" w14:textId="77777777" w:rsidR="00144F06" w:rsidRDefault="00144F06" w:rsidP="001142D0">
      <w:pPr>
        <w:jc w:val="right"/>
        <w:rPr>
          <w:rFonts w:ascii="Times New Roman" w:hAnsi="Times New Roman"/>
        </w:rPr>
      </w:pPr>
    </w:p>
    <w:p w14:paraId="4DC1FE4B" w14:textId="77777777" w:rsidR="00144F06" w:rsidRDefault="00144F06" w:rsidP="001142D0">
      <w:pPr>
        <w:jc w:val="right"/>
        <w:rPr>
          <w:rFonts w:ascii="Times New Roman" w:hAnsi="Times New Roman"/>
        </w:rPr>
      </w:pPr>
    </w:p>
    <w:p w14:paraId="28DA8614" w14:textId="77777777" w:rsidR="001142D0" w:rsidRDefault="001142D0" w:rsidP="001142D0">
      <w:pPr>
        <w:jc w:val="right"/>
        <w:rPr>
          <w:rFonts w:ascii="Times New Roman" w:hAnsi="Times New Roman"/>
        </w:rPr>
      </w:pPr>
    </w:p>
    <w:p w14:paraId="12A4DF9D" w14:textId="77777777" w:rsidR="001142D0" w:rsidRPr="005A33A7" w:rsidRDefault="001142D0" w:rsidP="001142D0">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5A2335A4" w14:textId="77777777" w:rsidR="001142D0" w:rsidRPr="00E76FD0" w:rsidRDefault="001142D0" w:rsidP="001142D0">
      <w:pPr>
        <w:jc w:val="center"/>
        <w:rPr>
          <w:rFonts w:ascii="Times New Roman" w:hAnsi="Times New Roman"/>
          <w:b/>
          <w:caps/>
        </w:rPr>
      </w:pPr>
    </w:p>
    <w:p w14:paraId="13CDC9D8" w14:textId="77777777" w:rsidR="001142D0" w:rsidRPr="00E76FD0" w:rsidRDefault="001142D0" w:rsidP="001142D0">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469"/>
        <w:gridCol w:w="695"/>
        <w:gridCol w:w="786"/>
        <w:gridCol w:w="1418"/>
        <w:gridCol w:w="1507"/>
        <w:gridCol w:w="942"/>
        <w:gridCol w:w="816"/>
        <w:gridCol w:w="1466"/>
      </w:tblGrid>
      <w:tr w:rsidR="001142D0" w:rsidRPr="00E76FD0" w14:paraId="03430C45" w14:textId="77777777" w:rsidTr="009D3F50">
        <w:trPr>
          <w:trHeight w:val="3236"/>
        </w:trPr>
        <w:tc>
          <w:tcPr>
            <w:tcW w:w="336" w:type="pct"/>
            <w:vAlign w:val="center"/>
          </w:tcPr>
          <w:p w14:paraId="58C52135" w14:textId="77777777" w:rsidR="001142D0" w:rsidRPr="00E76FD0" w:rsidRDefault="001142D0" w:rsidP="003D6700">
            <w:pPr>
              <w:jc w:val="center"/>
              <w:rPr>
                <w:rFonts w:ascii="Times New Roman" w:hAnsi="Times New Roman"/>
                <w:b/>
              </w:rPr>
            </w:pPr>
            <w:r w:rsidRPr="00E76FD0">
              <w:rPr>
                <w:rFonts w:ascii="Times New Roman" w:hAnsi="Times New Roman"/>
                <w:b/>
              </w:rPr>
              <w:t>№ лота</w:t>
            </w:r>
          </w:p>
        </w:tc>
        <w:tc>
          <w:tcPr>
            <w:tcW w:w="1140" w:type="pct"/>
            <w:vAlign w:val="center"/>
          </w:tcPr>
          <w:p w14:paraId="1D97E1DF" w14:textId="77777777" w:rsidR="001142D0" w:rsidRPr="00E76FD0" w:rsidRDefault="001142D0" w:rsidP="003D6700">
            <w:pPr>
              <w:jc w:val="center"/>
              <w:rPr>
                <w:rFonts w:ascii="Times New Roman" w:hAnsi="Times New Roman"/>
                <w:b/>
              </w:rPr>
            </w:pPr>
            <w:r w:rsidRPr="00E76FD0">
              <w:rPr>
                <w:rFonts w:ascii="Times New Roman" w:hAnsi="Times New Roman"/>
                <w:b/>
              </w:rPr>
              <w:t xml:space="preserve">Наименование (краткое описание) </w:t>
            </w:r>
          </w:p>
          <w:p w14:paraId="66C0E5E7" w14:textId="77777777" w:rsidR="001142D0" w:rsidRPr="00E76FD0" w:rsidRDefault="001142D0" w:rsidP="003D6700">
            <w:pPr>
              <w:jc w:val="center"/>
              <w:rPr>
                <w:rFonts w:ascii="Times New Roman" w:hAnsi="Times New Roman"/>
                <w:b/>
              </w:rPr>
            </w:pPr>
            <w:r>
              <w:rPr>
                <w:rFonts w:ascii="Times New Roman" w:hAnsi="Times New Roman"/>
                <w:b/>
              </w:rPr>
              <w:t>т</w:t>
            </w:r>
            <w:r w:rsidRPr="00E76FD0">
              <w:rPr>
                <w:rFonts w:ascii="Times New Roman" w:hAnsi="Times New Roman"/>
                <w:b/>
              </w:rPr>
              <w:t>оваров</w:t>
            </w:r>
          </w:p>
        </w:tc>
        <w:tc>
          <w:tcPr>
            <w:tcW w:w="321" w:type="pct"/>
            <w:vAlign w:val="center"/>
          </w:tcPr>
          <w:p w14:paraId="1140AA1C" w14:textId="77777777" w:rsidR="001142D0" w:rsidRPr="00E76FD0" w:rsidRDefault="001142D0" w:rsidP="003D6700">
            <w:pPr>
              <w:jc w:val="center"/>
              <w:rPr>
                <w:rFonts w:ascii="Times New Roman" w:hAnsi="Times New Roman"/>
                <w:b/>
              </w:rPr>
            </w:pPr>
            <w:r w:rsidRPr="00E76FD0">
              <w:rPr>
                <w:rFonts w:ascii="Times New Roman" w:hAnsi="Times New Roman"/>
                <w:b/>
              </w:rPr>
              <w:t>Ед</w:t>
            </w:r>
            <w:r>
              <w:rPr>
                <w:rFonts w:ascii="Times New Roman" w:hAnsi="Times New Roman"/>
                <w:b/>
              </w:rPr>
              <w:t>.</w:t>
            </w:r>
            <w:r w:rsidRPr="00E76FD0">
              <w:rPr>
                <w:rFonts w:ascii="Times New Roman" w:hAnsi="Times New Roman"/>
                <w:b/>
              </w:rPr>
              <w:t xml:space="preserve"> изм</w:t>
            </w:r>
            <w:r>
              <w:rPr>
                <w:rFonts w:ascii="Times New Roman" w:hAnsi="Times New Roman"/>
                <w:b/>
              </w:rPr>
              <w:t>.</w:t>
            </w:r>
          </w:p>
        </w:tc>
        <w:tc>
          <w:tcPr>
            <w:tcW w:w="363" w:type="pct"/>
            <w:vAlign w:val="center"/>
          </w:tcPr>
          <w:p w14:paraId="78CAA9D1" w14:textId="77777777" w:rsidR="001142D0" w:rsidRPr="00E76FD0" w:rsidRDefault="001142D0" w:rsidP="003D6700">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55" w:type="pct"/>
          </w:tcPr>
          <w:p w14:paraId="11E1B93B" w14:textId="77777777" w:rsidR="001142D0" w:rsidRPr="00E76FD0" w:rsidRDefault="001142D0" w:rsidP="003D6700">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tc>
        <w:tc>
          <w:tcPr>
            <w:tcW w:w="696" w:type="pct"/>
            <w:vAlign w:val="center"/>
          </w:tcPr>
          <w:p w14:paraId="1B8BBB1E" w14:textId="77777777" w:rsidR="001142D0" w:rsidRPr="00E76FD0" w:rsidRDefault="001142D0" w:rsidP="003D6700">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5A962798" w14:textId="77777777" w:rsidR="001142D0" w:rsidRPr="00E76FD0" w:rsidRDefault="001142D0" w:rsidP="003D6700">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35" w:type="pct"/>
            <w:vAlign w:val="center"/>
          </w:tcPr>
          <w:p w14:paraId="4D79C6D0" w14:textId="77777777" w:rsidR="001142D0" w:rsidRPr="00E76FD0" w:rsidRDefault="001142D0" w:rsidP="003D6700">
            <w:pPr>
              <w:jc w:val="center"/>
              <w:rPr>
                <w:rFonts w:ascii="Times New Roman" w:hAnsi="Times New Roman"/>
                <w:b/>
              </w:rPr>
            </w:pPr>
            <w:r>
              <w:rPr>
                <w:rFonts w:ascii="Times New Roman" w:hAnsi="Times New Roman"/>
                <w:b/>
              </w:rPr>
              <w:t>НДС</w:t>
            </w:r>
          </w:p>
        </w:tc>
        <w:tc>
          <w:tcPr>
            <w:tcW w:w="377" w:type="pct"/>
            <w:vAlign w:val="center"/>
          </w:tcPr>
          <w:p w14:paraId="53CCF62C" w14:textId="77777777" w:rsidR="001142D0" w:rsidRPr="00E76FD0" w:rsidRDefault="001142D0" w:rsidP="003D6700">
            <w:pPr>
              <w:jc w:val="center"/>
              <w:rPr>
                <w:rFonts w:ascii="Times New Roman" w:hAnsi="Times New Roman"/>
                <w:b/>
              </w:rPr>
            </w:pPr>
            <w:r>
              <w:rPr>
                <w:rFonts w:ascii="Times New Roman" w:hAnsi="Times New Roman"/>
                <w:b/>
              </w:rPr>
              <w:t>НСП</w:t>
            </w:r>
          </w:p>
        </w:tc>
        <w:tc>
          <w:tcPr>
            <w:tcW w:w="677" w:type="pct"/>
          </w:tcPr>
          <w:p w14:paraId="790CE34D" w14:textId="77777777" w:rsidR="001142D0" w:rsidRPr="00E76FD0" w:rsidRDefault="001142D0" w:rsidP="003D6700">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7E7901B2" w14:textId="77777777" w:rsidR="001142D0" w:rsidRPr="00E76FD0" w:rsidRDefault="001142D0" w:rsidP="003D6700">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1142D0" w:rsidRPr="00E76FD0" w14:paraId="5F324E8D" w14:textId="77777777" w:rsidTr="003D6700">
        <w:tc>
          <w:tcPr>
            <w:tcW w:w="5000" w:type="pct"/>
            <w:gridSpan w:val="9"/>
          </w:tcPr>
          <w:p w14:paraId="3E3A5742" w14:textId="5639F528" w:rsidR="001142D0" w:rsidRPr="00896697" w:rsidRDefault="001142D0" w:rsidP="003D6700">
            <w:pPr>
              <w:rPr>
                <w:rFonts w:ascii="Times New Roman" w:hAnsi="Times New Roman"/>
                <w:b/>
                <w:bCs/>
                <w:sz w:val="24"/>
                <w:szCs w:val="24"/>
              </w:rPr>
            </w:pPr>
            <w:r w:rsidRPr="00896697">
              <w:rPr>
                <w:rFonts w:ascii="Times New Roman" w:hAnsi="Times New Roman"/>
                <w:b/>
                <w:sz w:val="24"/>
                <w:szCs w:val="24"/>
              </w:rPr>
              <w:t>Планированная сумма лота №1</w:t>
            </w:r>
            <w:r>
              <w:rPr>
                <w:rFonts w:ascii="Times New Roman" w:hAnsi="Times New Roman"/>
                <w:b/>
                <w:sz w:val="24"/>
                <w:szCs w:val="24"/>
              </w:rPr>
              <w:t xml:space="preserve"> «</w:t>
            </w:r>
            <w:r w:rsidR="00144F06" w:rsidRPr="00144F06">
              <w:rPr>
                <w:rFonts w:ascii="Times New Roman" w:hAnsi="Times New Roman"/>
                <w:b/>
                <w:sz w:val="24"/>
                <w:szCs w:val="24"/>
              </w:rPr>
              <w:t>Услуги по вывозу грунта</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9D3F50">
              <w:rPr>
                <w:rFonts w:ascii="Times New Roman" w:hAnsi="Times New Roman"/>
                <w:b/>
                <w:sz w:val="24"/>
                <w:szCs w:val="24"/>
              </w:rPr>
              <w:t>1 750 000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1142D0" w:rsidRPr="00E76FD0" w14:paraId="4EADF5F3" w14:textId="77777777" w:rsidTr="009D3F50">
        <w:trPr>
          <w:trHeight w:val="360"/>
        </w:trPr>
        <w:tc>
          <w:tcPr>
            <w:tcW w:w="336" w:type="pct"/>
            <w:vAlign w:val="center"/>
          </w:tcPr>
          <w:p w14:paraId="27FC6452" w14:textId="77777777" w:rsidR="001142D0" w:rsidRPr="008C7119" w:rsidRDefault="001142D0" w:rsidP="003D6700">
            <w:pPr>
              <w:jc w:val="center"/>
              <w:rPr>
                <w:rFonts w:ascii="Times New Roman" w:hAnsi="Times New Roman"/>
                <w:bCs/>
                <w:sz w:val="24"/>
                <w:szCs w:val="24"/>
              </w:rPr>
            </w:pPr>
            <w:r w:rsidRPr="008C7119">
              <w:rPr>
                <w:rFonts w:ascii="Times New Roman" w:hAnsi="Times New Roman"/>
                <w:bCs/>
                <w:sz w:val="24"/>
                <w:szCs w:val="24"/>
              </w:rPr>
              <w:t>1</w:t>
            </w:r>
          </w:p>
        </w:tc>
        <w:tc>
          <w:tcPr>
            <w:tcW w:w="1140" w:type="pct"/>
          </w:tcPr>
          <w:p w14:paraId="18A16340" w14:textId="7D17A3F4" w:rsidR="001142D0" w:rsidRPr="00896697" w:rsidRDefault="009D3F50" w:rsidP="003D6700">
            <w:pPr>
              <w:shd w:val="clear" w:color="auto" w:fill="FFFFFF"/>
              <w:tabs>
                <w:tab w:val="left" w:pos="9356"/>
              </w:tabs>
              <w:rPr>
                <w:rFonts w:ascii="Times New Roman" w:hAnsi="Times New Roman"/>
                <w:sz w:val="24"/>
                <w:szCs w:val="24"/>
              </w:rPr>
            </w:pPr>
            <w:r>
              <w:rPr>
                <w:rFonts w:ascii="Times New Roman" w:eastAsia="Times New Roman" w:hAnsi="Times New Roman"/>
                <w:sz w:val="24"/>
                <w:szCs w:val="24"/>
                <w:lang w:eastAsia="ru-RU"/>
              </w:rPr>
              <w:t>В</w:t>
            </w:r>
            <w:r w:rsidR="00144F06" w:rsidRPr="00144F06">
              <w:rPr>
                <w:rFonts w:ascii="Times New Roman" w:eastAsia="Times New Roman" w:hAnsi="Times New Roman"/>
                <w:sz w:val="24"/>
                <w:szCs w:val="24"/>
                <w:lang w:eastAsia="ru-RU"/>
              </w:rPr>
              <w:t>ывоз грунта</w:t>
            </w:r>
          </w:p>
        </w:tc>
        <w:tc>
          <w:tcPr>
            <w:tcW w:w="321" w:type="pct"/>
            <w:vAlign w:val="center"/>
          </w:tcPr>
          <w:p w14:paraId="02695057" w14:textId="52D59039" w:rsidR="001142D0" w:rsidRPr="00896697" w:rsidRDefault="00C241B1" w:rsidP="003D6700">
            <w:pPr>
              <w:shd w:val="clear" w:color="auto" w:fill="FFFFFF"/>
              <w:tabs>
                <w:tab w:val="left" w:pos="9356"/>
              </w:tabs>
              <w:jc w:val="center"/>
              <w:rPr>
                <w:rFonts w:ascii="Times New Roman" w:hAnsi="Times New Roman"/>
                <w:sz w:val="24"/>
                <w:szCs w:val="24"/>
              </w:rPr>
            </w:pPr>
            <w:r>
              <w:rPr>
                <w:rFonts w:ascii="Times New Roman" w:hAnsi="Times New Roman"/>
                <w:sz w:val="24"/>
                <w:szCs w:val="24"/>
              </w:rPr>
              <w:t>м</w:t>
            </w:r>
            <w:r w:rsidR="009D3F50">
              <w:rPr>
                <w:rFonts w:ascii="Times New Roman" w:hAnsi="Times New Roman"/>
                <w:sz w:val="24"/>
                <w:szCs w:val="24"/>
              </w:rPr>
              <w:t>3</w:t>
            </w:r>
          </w:p>
        </w:tc>
        <w:tc>
          <w:tcPr>
            <w:tcW w:w="363" w:type="pct"/>
            <w:vAlign w:val="center"/>
          </w:tcPr>
          <w:p w14:paraId="1D3BD507" w14:textId="6CAFC1F1" w:rsidR="001142D0" w:rsidRPr="00896697" w:rsidRDefault="009D3F50" w:rsidP="003D6700">
            <w:pPr>
              <w:shd w:val="clear" w:color="auto" w:fill="FFFFFF"/>
              <w:tabs>
                <w:tab w:val="left" w:pos="9356"/>
              </w:tabs>
              <w:jc w:val="center"/>
              <w:rPr>
                <w:rFonts w:ascii="Times New Roman" w:hAnsi="Times New Roman"/>
                <w:sz w:val="24"/>
                <w:szCs w:val="24"/>
              </w:rPr>
            </w:pPr>
            <w:r>
              <w:rPr>
                <w:rFonts w:ascii="Times New Roman" w:hAnsi="Times New Roman"/>
                <w:sz w:val="24"/>
                <w:szCs w:val="24"/>
              </w:rPr>
              <w:t>7000</w:t>
            </w:r>
          </w:p>
        </w:tc>
        <w:tc>
          <w:tcPr>
            <w:tcW w:w="655" w:type="pct"/>
            <w:vAlign w:val="center"/>
          </w:tcPr>
          <w:p w14:paraId="1B682299" w14:textId="38A79548" w:rsidR="001142D0" w:rsidRPr="00A51CDD" w:rsidRDefault="00C241B1" w:rsidP="003D6700">
            <w:pPr>
              <w:shd w:val="clear" w:color="auto" w:fill="FFFFFF"/>
              <w:tabs>
                <w:tab w:val="left" w:pos="9356"/>
              </w:tabs>
              <w:jc w:val="center"/>
              <w:rPr>
                <w:rFonts w:ascii="Times New Roman" w:hAnsi="Times New Roman"/>
                <w:bCs/>
                <w:sz w:val="24"/>
                <w:szCs w:val="24"/>
              </w:rPr>
            </w:pPr>
            <w:r>
              <w:rPr>
                <w:rFonts w:ascii="Times New Roman" w:hAnsi="Times New Roman"/>
                <w:bCs/>
                <w:sz w:val="24"/>
                <w:szCs w:val="24"/>
              </w:rPr>
              <w:t>250</w:t>
            </w:r>
          </w:p>
        </w:tc>
        <w:tc>
          <w:tcPr>
            <w:tcW w:w="696" w:type="pct"/>
          </w:tcPr>
          <w:p w14:paraId="050402C8" w14:textId="77777777" w:rsidR="001142D0" w:rsidRPr="00896697" w:rsidRDefault="001142D0" w:rsidP="003D6700">
            <w:pPr>
              <w:shd w:val="clear" w:color="auto" w:fill="FFFFFF"/>
              <w:tabs>
                <w:tab w:val="left" w:pos="9356"/>
              </w:tabs>
              <w:rPr>
                <w:rFonts w:ascii="Times New Roman" w:hAnsi="Times New Roman"/>
                <w:sz w:val="24"/>
                <w:szCs w:val="24"/>
              </w:rPr>
            </w:pPr>
          </w:p>
        </w:tc>
        <w:tc>
          <w:tcPr>
            <w:tcW w:w="435" w:type="pct"/>
          </w:tcPr>
          <w:p w14:paraId="05EB52CE" w14:textId="77777777" w:rsidR="001142D0" w:rsidRPr="00896697" w:rsidRDefault="001142D0" w:rsidP="003D6700">
            <w:pPr>
              <w:shd w:val="clear" w:color="auto" w:fill="FFFFFF"/>
              <w:tabs>
                <w:tab w:val="left" w:pos="9356"/>
              </w:tabs>
              <w:rPr>
                <w:rFonts w:ascii="Times New Roman" w:hAnsi="Times New Roman"/>
                <w:sz w:val="24"/>
                <w:szCs w:val="24"/>
              </w:rPr>
            </w:pPr>
          </w:p>
        </w:tc>
        <w:tc>
          <w:tcPr>
            <w:tcW w:w="377" w:type="pct"/>
          </w:tcPr>
          <w:p w14:paraId="2FD45964" w14:textId="77777777" w:rsidR="001142D0" w:rsidRPr="00896697" w:rsidRDefault="001142D0" w:rsidP="003D6700">
            <w:pPr>
              <w:shd w:val="clear" w:color="auto" w:fill="FFFFFF"/>
              <w:tabs>
                <w:tab w:val="left" w:pos="9356"/>
              </w:tabs>
              <w:rPr>
                <w:rFonts w:ascii="Times New Roman" w:hAnsi="Times New Roman"/>
                <w:sz w:val="24"/>
                <w:szCs w:val="24"/>
              </w:rPr>
            </w:pPr>
          </w:p>
        </w:tc>
        <w:tc>
          <w:tcPr>
            <w:tcW w:w="677" w:type="pct"/>
          </w:tcPr>
          <w:p w14:paraId="00761FC8" w14:textId="77777777" w:rsidR="001142D0" w:rsidRPr="00E76FD0" w:rsidRDefault="001142D0" w:rsidP="003D6700">
            <w:pPr>
              <w:shd w:val="clear" w:color="auto" w:fill="FFFFFF"/>
              <w:tabs>
                <w:tab w:val="left" w:pos="9356"/>
              </w:tabs>
              <w:rPr>
                <w:rFonts w:ascii="Times New Roman" w:hAnsi="Times New Roman"/>
              </w:rPr>
            </w:pPr>
          </w:p>
        </w:tc>
      </w:tr>
      <w:tr w:rsidR="001142D0" w:rsidRPr="00E76FD0" w14:paraId="53837F49" w14:textId="77777777" w:rsidTr="00A51CDD">
        <w:trPr>
          <w:trHeight w:val="200"/>
        </w:trPr>
        <w:tc>
          <w:tcPr>
            <w:tcW w:w="3511" w:type="pct"/>
            <w:gridSpan w:val="6"/>
          </w:tcPr>
          <w:p w14:paraId="02C15143" w14:textId="77777777" w:rsidR="001142D0" w:rsidRPr="00E76FD0" w:rsidRDefault="001142D0" w:rsidP="003D6700">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35" w:type="pct"/>
          </w:tcPr>
          <w:p w14:paraId="4D571815" w14:textId="77777777" w:rsidR="001142D0" w:rsidRPr="00E76FD0" w:rsidRDefault="001142D0" w:rsidP="003D6700">
            <w:pPr>
              <w:shd w:val="clear" w:color="auto" w:fill="FFFFFF"/>
              <w:tabs>
                <w:tab w:val="left" w:pos="9356"/>
              </w:tabs>
              <w:jc w:val="right"/>
              <w:rPr>
                <w:rFonts w:ascii="Times New Roman" w:hAnsi="Times New Roman"/>
                <w:b/>
                <w:iCs/>
              </w:rPr>
            </w:pPr>
          </w:p>
        </w:tc>
        <w:tc>
          <w:tcPr>
            <w:tcW w:w="377" w:type="pct"/>
          </w:tcPr>
          <w:p w14:paraId="2143C5EF" w14:textId="77777777" w:rsidR="001142D0" w:rsidRPr="00E76FD0" w:rsidRDefault="001142D0" w:rsidP="003D6700">
            <w:pPr>
              <w:shd w:val="clear" w:color="auto" w:fill="FFFFFF"/>
              <w:tabs>
                <w:tab w:val="left" w:pos="9356"/>
              </w:tabs>
              <w:jc w:val="right"/>
              <w:rPr>
                <w:rFonts w:ascii="Times New Roman" w:hAnsi="Times New Roman"/>
                <w:b/>
                <w:iCs/>
              </w:rPr>
            </w:pPr>
          </w:p>
        </w:tc>
        <w:tc>
          <w:tcPr>
            <w:tcW w:w="677" w:type="pct"/>
          </w:tcPr>
          <w:p w14:paraId="400D264F" w14:textId="77777777" w:rsidR="001142D0" w:rsidRPr="00E76FD0" w:rsidRDefault="001142D0" w:rsidP="003D6700">
            <w:pPr>
              <w:jc w:val="center"/>
              <w:rPr>
                <w:rFonts w:ascii="Times New Roman" w:hAnsi="Times New Roman"/>
                <w:i/>
                <w:iCs/>
              </w:rPr>
            </w:pPr>
          </w:p>
        </w:tc>
      </w:tr>
    </w:tbl>
    <w:p w14:paraId="5B290692" w14:textId="77777777" w:rsidR="001142D0" w:rsidRDefault="001142D0" w:rsidP="001142D0">
      <w:pPr>
        <w:spacing w:after="0" w:line="240" w:lineRule="auto"/>
        <w:jc w:val="both"/>
        <w:rPr>
          <w:rFonts w:ascii="Times New Roman" w:hAnsi="Times New Roman"/>
          <w:b/>
          <w:color w:val="000000"/>
        </w:rPr>
      </w:pPr>
    </w:p>
    <w:p w14:paraId="4FEDF05F" w14:textId="77777777" w:rsidR="001142D0" w:rsidRDefault="001142D0" w:rsidP="001142D0">
      <w:pPr>
        <w:spacing w:after="0" w:line="240" w:lineRule="auto"/>
        <w:jc w:val="both"/>
        <w:rPr>
          <w:rFonts w:ascii="Times New Roman" w:hAnsi="Times New Roman"/>
          <w:b/>
          <w:color w:val="000000"/>
        </w:rPr>
      </w:pPr>
    </w:p>
    <w:p w14:paraId="762B4479" w14:textId="77777777" w:rsidR="001142D0" w:rsidRDefault="001142D0" w:rsidP="001142D0">
      <w:pPr>
        <w:spacing w:after="0" w:line="240" w:lineRule="auto"/>
        <w:jc w:val="both"/>
        <w:rPr>
          <w:rFonts w:ascii="Times New Roman" w:hAnsi="Times New Roman"/>
          <w:b/>
          <w:color w:val="000000"/>
        </w:rPr>
      </w:pPr>
    </w:p>
    <w:p w14:paraId="28DE6ABF" w14:textId="77777777" w:rsidR="001142D0" w:rsidRPr="00B54DE1" w:rsidRDefault="001142D0" w:rsidP="001142D0">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77B1EFFC" w14:textId="77777777" w:rsidR="001142D0" w:rsidRPr="00B54DE1" w:rsidRDefault="001142D0" w:rsidP="001142D0">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0508525" w14:textId="77777777" w:rsidR="001142D0" w:rsidRDefault="001142D0" w:rsidP="001142D0">
      <w:pPr>
        <w:widowControl w:val="0"/>
        <w:autoSpaceDE w:val="0"/>
        <w:autoSpaceDN w:val="0"/>
        <w:adjustRightInd w:val="0"/>
        <w:spacing w:after="0" w:line="240" w:lineRule="auto"/>
        <w:ind w:firstLine="567"/>
        <w:jc w:val="both"/>
        <w:rPr>
          <w:rFonts w:ascii="Times New Roman" w:hAnsi="Times New Roman"/>
          <w:sz w:val="20"/>
          <w:szCs w:val="20"/>
        </w:rPr>
      </w:pPr>
    </w:p>
    <w:p w14:paraId="2C1093D1" w14:textId="77777777" w:rsidR="001142D0" w:rsidRDefault="001142D0" w:rsidP="001142D0">
      <w:pPr>
        <w:widowControl w:val="0"/>
        <w:autoSpaceDE w:val="0"/>
        <w:autoSpaceDN w:val="0"/>
        <w:adjustRightInd w:val="0"/>
        <w:spacing w:after="0" w:line="240" w:lineRule="auto"/>
        <w:ind w:firstLine="567"/>
        <w:jc w:val="both"/>
        <w:rPr>
          <w:rFonts w:ascii="Times New Roman" w:hAnsi="Times New Roman"/>
          <w:sz w:val="20"/>
          <w:szCs w:val="20"/>
        </w:rPr>
      </w:pPr>
    </w:p>
    <w:p w14:paraId="13037553" w14:textId="77777777" w:rsidR="001142D0" w:rsidRDefault="001142D0" w:rsidP="001142D0">
      <w:pPr>
        <w:widowControl w:val="0"/>
        <w:autoSpaceDE w:val="0"/>
        <w:autoSpaceDN w:val="0"/>
        <w:adjustRightInd w:val="0"/>
        <w:spacing w:after="0" w:line="240" w:lineRule="auto"/>
        <w:ind w:firstLine="567"/>
        <w:jc w:val="both"/>
        <w:rPr>
          <w:rFonts w:ascii="Times New Roman" w:hAnsi="Times New Roman"/>
          <w:sz w:val="20"/>
          <w:szCs w:val="20"/>
        </w:rPr>
      </w:pPr>
    </w:p>
    <w:p w14:paraId="06B89C17" w14:textId="77777777" w:rsidR="001142D0" w:rsidRPr="00C8791D" w:rsidRDefault="001142D0" w:rsidP="001142D0">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348D4E7" w14:textId="77777777" w:rsidR="001142D0" w:rsidRPr="00C8791D" w:rsidRDefault="001142D0" w:rsidP="001142D0">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C1C84BF" w14:textId="77777777" w:rsidR="001142D0" w:rsidRPr="00C8791D" w:rsidRDefault="001142D0" w:rsidP="001142D0">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78BFF53C" w14:textId="77777777" w:rsidR="00655F27" w:rsidRDefault="00655F27" w:rsidP="00ED40B8">
      <w:pPr>
        <w:spacing w:after="0"/>
        <w:jc w:val="right"/>
        <w:rPr>
          <w:rFonts w:ascii="Times New Roman" w:hAnsi="Times New Roman"/>
          <w:b/>
          <w:sz w:val="24"/>
          <w:szCs w:val="24"/>
        </w:rPr>
      </w:pPr>
    </w:p>
    <w:p w14:paraId="5D4ACEC0" w14:textId="77777777" w:rsidR="002A4E45" w:rsidRPr="00C013A6" w:rsidRDefault="002A4E45" w:rsidP="002A4E45">
      <w:pPr>
        <w:pStyle w:val="a3"/>
        <w:tabs>
          <w:tab w:val="left" w:pos="993"/>
        </w:tabs>
        <w:spacing w:line="259" w:lineRule="auto"/>
        <w:ind w:left="927" w:right="-567"/>
        <w:jc w:val="both"/>
        <w:rPr>
          <w:rFonts w:eastAsiaTheme="minorHAnsi"/>
          <w:b/>
        </w:rPr>
      </w:pPr>
    </w:p>
    <w:p w14:paraId="3F3640B2" w14:textId="45C8399F" w:rsidR="002A4E45" w:rsidRDefault="002A4E45" w:rsidP="00ED40B8">
      <w:pPr>
        <w:spacing w:after="0" w:line="240" w:lineRule="auto"/>
        <w:rPr>
          <w:rFonts w:ascii="Times New Roman" w:eastAsia="Times New Roman" w:hAnsi="Times New Roman"/>
          <w:sz w:val="24"/>
          <w:szCs w:val="24"/>
          <w:lang w:eastAsia="ru-RU"/>
        </w:rPr>
      </w:pPr>
    </w:p>
    <w:p w14:paraId="2D576034" w14:textId="0C1283C2" w:rsidR="002A4E45" w:rsidRDefault="002A4E45" w:rsidP="00ED40B8">
      <w:pPr>
        <w:spacing w:after="0" w:line="240" w:lineRule="auto"/>
        <w:rPr>
          <w:rFonts w:ascii="Times New Roman" w:eastAsia="Times New Roman" w:hAnsi="Times New Roman"/>
          <w:sz w:val="24"/>
          <w:szCs w:val="24"/>
          <w:lang w:eastAsia="ru-RU"/>
        </w:rPr>
      </w:pPr>
    </w:p>
    <w:p w14:paraId="3D556D4A" w14:textId="114E721F" w:rsidR="002A4E45" w:rsidRDefault="002A4E45" w:rsidP="00ED40B8">
      <w:pPr>
        <w:spacing w:after="0" w:line="240" w:lineRule="auto"/>
        <w:rPr>
          <w:rFonts w:ascii="Times New Roman" w:eastAsia="Times New Roman" w:hAnsi="Times New Roman"/>
          <w:sz w:val="24"/>
          <w:szCs w:val="24"/>
          <w:lang w:eastAsia="ru-RU"/>
        </w:rPr>
      </w:pPr>
    </w:p>
    <w:p w14:paraId="097CD89F" w14:textId="77777777" w:rsidR="002A4E45" w:rsidRDefault="002A4E45" w:rsidP="00ED40B8">
      <w:pPr>
        <w:spacing w:after="0" w:line="240" w:lineRule="auto"/>
        <w:rPr>
          <w:rFonts w:ascii="Times New Roman" w:eastAsia="Times New Roman" w:hAnsi="Times New Roman"/>
          <w:sz w:val="24"/>
          <w:szCs w:val="24"/>
          <w:lang w:eastAsia="ru-RU"/>
        </w:rPr>
      </w:pPr>
    </w:p>
    <w:p w14:paraId="395BBFDD" w14:textId="0FDC4E3D" w:rsidR="00522837" w:rsidRDefault="00522837" w:rsidP="00ED40B8">
      <w:pPr>
        <w:spacing w:after="0" w:line="240" w:lineRule="auto"/>
        <w:rPr>
          <w:rFonts w:ascii="Times New Roman" w:eastAsia="Times New Roman" w:hAnsi="Times New Roman"/>
          <w:sz w:val="24"/>
          <w:szCs w:val="24"/>
          <w:lang w:eastAsia="ru-RU"/>
        </w:rPr>
      </w:pPr>
    </w:p>
    <w:p w14:paraId="11B2428B" w14:textId="7EAF93CD" w:rsidR="00522837" w:rsidRDefault="00522837" w:rsidP="00ED40B8">
      <w:pPr>
        <w:spacing w:after="0" w:line="240" w:lineRule="auto"/>
        <w:rPr>
          <w:rFonts w:ascii="Times New Roman" w:eastAsia="Times New Roman" w:hAnsi="Times New Roman"/>
          <w:sz w:val="24"/>
          <w:szCs w:val="24"/>
          <w:lang w:eastAsia="ru-RU"/>
        </w:rPr>
      </w:pPr>
    </w:p>
    <w:p w14:paraId="3B5F7792" w14:textId="77777777" w:rsidR="003F2637" w:rsidRDefault="003F2637" w:rsidP="00ED40B8">
      <w:pPr>
        <w:spacing w:after="0" w:line="240" w:lineRule="auto"/>
        <w:rPr>
          <w:rFonts w:ascii="Times New Roman" w:eastAsia="Times New Roman" w:hAnsi="Times New Roman"/>
          <w:sz w:val="24"/>
          <w:szCs w:val="24"/>
          <w:lang w:eastAsia="ru-RU"/>
        </w:rPr>
      </w:pPr>
    </w:p>
    <w:p w14:paraId="587AED7C" w14:textId="77777777" w:rsidR="003F2637" w:rsidRDefault="003F2637" w:rsidP="00ED40B8">
      <w:pPr>
        <w:spacing w:after="0" w:line="240" w:lineRule="auto"/>
        <w:rPr>
          <w:rFonts w:ascii="Times New Roman" w:eastAsia="Times New Roman" w:hAnsi="Times New Roman"/>
          <w:sz w:val="24"/>
          <w:szCs w:val="24"/>
          <w:lang w:eastAsia="ru-RU"/>
        </w:rPr>
      </w:pPr>
    </w:p>
    <w:p w14:paraId="417E47AF" w14:textId="77777777" w:rsidR="00A00B7C" w:rsidRDefault="00A00B7C" w:rsidP="00ED40B8">
      <w:pPr>
        <w:spacing w:after="0" w:line="240" w:lineRule="auto"/>
        <w:rPr>
          <w:rFonts w:ascii="Times New Roman" w:eastAsia="Times New Roman" w:hAnsi="Times New Roman"/>
          <w:sz w:val="24"/>
          <w:szCs w:val="24"/>
          <w:lang w:eastAsia="ru-RU"/>
        </w:rPr>
      </w:pPr>
    </w:p>
    <w:p w14:paraId="2490CAEF" w14:textId="608191CA" w:rsidR="00A00B7C" w:rsidRDefault="00A00B7C" w:rsidP="00ED40B8">
      <w:pPr>
        <w:spacing w:after="0" w:line="240" w:lineRule="auto"/>
        <w:rPr>
          <w:rFonts w:ascii="Times New Roman" w:eastAsia="Times New Roman" w:hAnsi="Times New Roman"/>
          <w:sz w:val="24"/>
          <w:szCs w:val="24"/>
          <w:lang w:eastAsia="ru-RU"/>
        </w:rPr>
      </w:pPr>
    </w:p>
    <w:p w14:paraId="0B631F2F" w14:textId="77777777" w:rsidR="00202C10" w:rsidRDefault="00202C10" w:rsidP="00ED40B8">
      <w:pPr>
        <w:spacing w:after="0" w:line="240" w:lineRule="auto"/>
        <w:rPr>
          <w:rFonts w:ascii="Times New Roman" w:eastAsia="Times New Roman" w:hAnsi="Times New Roman"/>
          <w:sz w:val="24"/>
          <w:szCs w:val="24"/>
          <w:lang w:eastAsia="ru-RU"/>
        </w:rPr>
      </w:pPr>
    </w:p>
    <w:sectPr w:rsidR="00202C10" w:rsidSect="00FB2DC5">
      <w:footerReference w:type="default" r:id="rId9"/>
      <w:pgSz w:w="11906" w:h="16838"/>
      <w:pgMar w:top="709" w:right="680"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CE1F89"/>
    <w:multiLevelType w:val="hybridMultilevel"/>
    <w:tmpl w:val="4746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E5EBD"/>
    <w:multiLevelType w:val="hybridMultilevel"/>
    <w:tmpl w:val="1EE0C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4"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717976363">
    <w:abstractNumId w:val="35"/>
  </w:num>
  <w:num w:numId="2" w16cid:durableId="902719946">
    <w:abstractNumId w:val="17"/>
  </w:num>
  <w:num w:numId="3" w16cid:durableId="1911035780">
    <w:abstractNumId w:val="31"/>
  </w:num>
  <w:num w:numId="4" w16cid:durableId="967569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220961">
    <w:abstractNumId w:val="33"/>
  </w:num>
  <w:num w:numId="6" w16cid:durableId="1979218013">
    <w:abstractNumId w:val="38"/>
  </w:num>
  <w:num w:numId="7" w16cid:durableId="2087459072">
    <w:abstractNumId w:val="10"/>
  </w:num>
  <w:num w:numId="8" w16cid:durableId="1072511273">
    <w:abstractNumId w:val="36"/>
  </w:num>
  <w:num w:numId="9" w16cid:durableId="821116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239162">
    <w:abstractNumId w:val="28"/>
  </w:num>
  <w:num w:numId="11" w16cid:durableId="57893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288951">
    <w:abstractNumId w:val="19"/>
  </w:num>
  <w:num w:numId="13" w16cid:durableId="409891313">
    <w:abstractNumId w:val="25"/>
  </w:num>
  <w:num w:numId="14" w16cid:durableId="206265260">
    <w:abstractNumId w:val="18"/>
  </w:num>
  <w:num w:numId="15" w16cid:durableId="30083743">
    <w:abstractNumId w:val="12"/>
  </w:num>
  <w:num w:numId="16" w16cid:durableId="1943104673">
    <w:abstractNumId w:val="24"/>
  </w:num>
  <w:num w:numId="17" w16cid:durableId="1715544175">
    <w:abstractNumId w:val="21"/>
  </w:num>
  <w:num w:numId="18" w16cid:durableId="1037971967">
    <w:abstractNumId w:val="45"/>
  </w:num>
  <w:num w:numId="19" w16cid:durableId="762531317">
    <w:abstractNumId w:val="6"/>
  </w:num>
  <w:num w:numId="20" w16cid:durableId="1339038026">
    <w:abstractNumId w:val="22"/>
  </w:num>
  <w:num w:numId="21" w16cid:durableId="2121414693">
    <w:abstractNumId w:val="30"/>
  </w:num>
  <w:num w:numId="22" w16cid:durableId="219443937">
    <w:abstractNumId w:val="44"/>
  </w:num>
  <w:num w:numId="23" w16cid:durableId="2087997126">
    <w:abstractNumId w:val="1"/>
  </w:num>
  <w:num w:numId="24" w16cid:durableId="1117289586">
    <w:abstractNumId w:val="40"/>
  </w:num>
  <w:num w:numId="25" w16cid:durableId="1271863585">
    <w:abstractNumId w:val="39"/>
  </w:num>
  <w:num w:numId="26" w16cid:durableId="2098014917">
    <w:abstractNumId w:val="29"/>
  </w:num>
  <w:num w:numId="27" w16cid:durableId="1709262387">
    <w:abstractNumId w:val="32"/>
  </w:num>
  <w:num w:numId="28" w16cid:durableId="1420712798">
    <w:abstractNumId w:val="20"/>
  </w:num>
  <w:num w:numId="29" w16cid:durableId="360938213">
    <w:abstractNumId w:val="7"/>
  </w:num>
  <w:num w:numId="30" w16cid:durableId="1185288621">
    <w:abstractNumId w:val="46"/>
  </w:num>
  <w:num w:numId="31" w16cid:durableId="658583207">
    <w:abstractNumId w:val="13"/>
  </w:num>
  <w:num w:numId="32" w16cid:durableId="1894778095">
    <w:abstractNumId w:val="9"/>
  </w:num>
  <w:num w:numId="33" w16cid:durableId="441799365">
    <w:abstractNumId w:val="41"/>
  </w:num>
  <w:num w:numId="34" w16cid:durableId="2094007229">
    <w:abstractNumId w:val="16"/>
  </w:num>
  <w:num w:numId="35" w16cid:durableId="1269316213">
    <w:abstractNumId w:val="4"/>
  </w:num>
  <w:num w:numId="36" w16cid:durableId="211236418">
    <w:abstractNumId w:val="8"/>
  </w:num>
  <w:num w:numId="37" w16cid:durableId="1777407121">
    <w:abstractNumId w:val="26"/>
  </w:num>
  <w:num w:numId="38" w16cid:durableId="77336850">
    <w:abstractNumId w:val="2"/>
  </w:num>
  <w:num w:numId="39" w16cid:durableId="234165446">
    <w:abstractNumId w:val="43"/>
  </w:num>
  <w:num w:numId="40" w16cid:durableId="1187675607">
    <w:abstractNumId w:val="3"/>
  </w:num>
  <w:num w:numId="41" w16cid:durableId="2045783806">
    <w:abstractNumId w:val="37"/>
  </w:num>
  <w:num w:numId="42" w16cid:durableId="422531154">
    <w:abstractNumId w:val="23"/>
  </w:num>
  <w:num w:numId="43" w16cid:durableId="1332104032">
    <w:abstractNumId w:val="5"/>
  </w:num>
  <w:num w:numId="44" w16cid:durableId="1574202070">
    <w:abstractNumId w:val="34"/>
  </w:num>
  <w:num w:numId="45" w16cid:durableId="1690063577">
    <w:abstractNumId w:val="14"/>
  </w:num>
  <w:num w:numId="46" w16cid:durableId="18243853">
    <w:abstractNumId w:val="11"/>
  </w:num>
  <w:num w:numId="47" w16cid:durableId="157457904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419D"/>
    <w:rsid w:val="000142B2"/>
    <w:rsid w:val="00014E3F"/>
    <w:rsid w:val="00015236"/>
    <w:rsid w:val="00017660"/>
    <w:rsid w:val="00020261"/>
    <w:rsid w:val="00020569"/>
    <w:rsid w:val="000256B8"/>
    <w:rsid w:val="00031AE0"/>
    <w:rsid w:val="00033145"/>
    <w:rsid w:val="000444DB"/>
    <w:rsid w:val="000462BD"/>
    <w:rsid w:val="00046FEE"/>
    <w:rsid w:val="0005219A"/>
    <w:rsid w:val="00053F53"/>
    <w:rsid w:val="000546FA"/>
    <w:rsid w:val="00054C21"/>
    <w:rsid w:val="00057CF0"/>
    <w:rsid w:val="00057D98"/>
    <w:rsid w:val="00057E67"/>
    <w:rsid w:val="00057EE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A4366"/>
    <w:rsid w:val="000A573C"/>
    <w:rsid w:val="000A62CA"/>
    <w:rsid w:val="000A64EB"/>
    <w:rsid w:val="000B4158"/>
    <w:rsid w:val="000B5280"/>
    <w:rsid w:val="000B5430"/>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142D0"/>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2C5"/>
    <w:rsid w:val="00143846"/>
    <w:rsid w:val="00144676"/>
    <w:rsid w:val="001449E0"/>
    <w:rsid w:val="00144DC7"/>
    <w:rsid w:val="00144F06"/>
    <w:rsid w:val="00147F61"/>
    <w:rsid w:val="001517E9"/>
    <w:rsid w:val="00152AA4"/>
    <w:rsid w:val="00153877"/>
    <w:rsid w:val="001560D1"/>
    <w:rsid w:val="0015616A"/>
    <w:rsid w:val="00156B62"/>
    <w:rsid w:val="001653DE"/>
    <w:rsid w:val="00165954"/>
    <w:rsid w:val="0016629E"/>
    <w:rsid w:val="00166D40"/>
    <w:rsid w:val="00166E3B"/>
    <w:rsid w:val="00175663"/>
    <w:rsid w:val="00177203"/>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3F5D"/>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2C10"/>
    <w:rsid w:val="00204ABC"/>
    <w:rsid w:val="00204CA5"/>
    <w:rsid w:val="002056F9"/>
    <w:rsid w:val="00207737"/>
    <w:rsid w:val="00214472"/>
    <w:rsid w:val="00214FCD"/>
    <w:rsid w:val="0021667B"/>
    <w:rsid w:val="00222CD0"/>
    <w:rsid w:val="00223208"/>
    <w:rsid w:val="00225558"/>
    <w:rsid w:val="0023010E"/>
    <w:rsid w:val="002311DF"/>
    <w:rsid w:val="002321DC"/>
    <w:rsid w:val="002344F6"/>
    <w:rsid w:val="002348FA"/>
    <w:rsid w:val="002352AC"/>
    <w:rsid w:val="002375B4"/>
    <w:rsid w:val="00243F9E"/>
    <w:rsid w:val="00245C34"/>
    <w:rsid w:val="002520A1"/>
    <w:rsid w:val="00253CF2"/>
    <w:rsid w:val="00254E84"/>
    <w:rsid w:val="002573AA"/>
    <w:rsid w:val="00260897"/>
    <w:rsid w:val="002629E5"/>
    <w:rsid w:val="002670BF"/>
    <w:rsid w:val="00267111"/>
    <w:rsid w:val="00267926"/>
    <w:rsid w:val="002746B2"/>
    <w:rsid w:val="002759C1"/>
    <w:rsid w:val="00276900"/>
    <w:rsid w:val="0027738D"/>
    <w:rsid w:val="00277FF2"/>
    <w:rsid w:val="00281557"/>
    <w:rsid w:val="00281EC7"/>
    <w:rsid w:val="00286A59"/>
    <w:rsid w:val="002871E8"/>
    <w:rsid w:val="002903DA"/>
    <w:rsid w:val="0029325C"/>
    <w:rsid w:val="00293A05"/>
    <w:rsid w:val="00295DD1"/>
    <w:rsid w:val="002A4843"/>
    <w:rsid w:val="002A4E45"/>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DAC"/>
    <w:rsid w:val="002D01D9"/>
    <w:rsid w:val="002D1133"/>
    <w:rsid w:val="002D130A"/>
    <w:rsid w:val="002D136C"/>
    <w:rsid w:val="002D381F"/>
    <w:rsid w:val="002E3CC9"/>
    <w:rsid w:val="002E3DEB"/>
    <w:rsid w:val="002E545E"/>
    <w:rsid w:val="002E6724"/>
    <w:rsid w:val="002E7942"/>
    <w:rsid w:val="002F105C"/>
    <w:rsid w:val="002F45F9"/>
    <w:rsid w:val="002F5A12"/>
    <w:rsid w:val="002F5A2E"/>
    <w:rsid w:val="002F5EC9"/>
    <w:rsid w:val="002F7A9D"/>
    <w:rsid w:val="0030055B"/>
    <w:rsid w:val="003033E8"/>
    <w:rsid w:val="00303C45"/>
    <w:rsid w:val="003071E4"/>
    <w:rsid w:val="00310821"/>
    <w:rsid w:val="003136D8"/>
    <w:rsid w:val="00313D90"/>
    <w:rsid w:val="0031400F"/>
    <w:rsid w:val="003165C1"/>
    <w:rsid w:val="00316949"/>
    <w:rsid w:val="00316EA6"/>
    <w:rsid w:val="00316EE0"/>
    <w:rsid w:val="00321DE7"/>
    <w:rsid w:val="00322619"/>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65AAF"/>
    <w:rsid w:val="00370D3B"/>
    <w:rsid w:val="00372404"/>
    <w:rsid w:val="00373E04"/>
    <w:rsid w:val="00377238"/>
    <w:rsid w:val="00377E21"/>
    <w:rsid w:val="003809F0"/>
    <w:rsid w:val="0038377C"/>
    <w:rsid w:val="00384791"/>
    <w:rsid w:val="003850F9"/>
    <w:rsid w:val="003907AC"/>
    <w:rsid w:val="0039085C"/>
    <w:rsid w:val="0039178D"/>
    <w:rsid w:val="00393140"/>
    <w:rsid w:val="003931C7"/>
    <w:rsid w:val="00393F6D"/>
    <w:rsid w:val="003945ED"/>
    <w:rsid w:val="003964B1"/>
    <w:rsid w:val="00396D0D"/>
    <w:rsid w:val="0039705A"/>
    <w:rsid w:val="003A13C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770B"/>
    <w:rsid w:val="00410A5F"/>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B69"/>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0645"/>
    <w:rsid w:val="004F20EE"/>
    <w:rsid w:val="004F2E90"/>
    <w:rsid w:val="005014A6"/>
    <w:rsid w:val="005023F3"/>
    <w:rsid w:val="00503E04"/>
    <w:rsid w:val="0050620D"/>
    <w:rsid w:val="005068F0"/>
    <w:rsid w:val="00510109"/>
    <w:rsid w:val="005101DB"/>
    <w:rsid w:val="00515962"/>
    <w:rsid w:val="00516379"/>
    <w:rsid w:val="00521D4B"/>
    <w:rsid w:val="00521DFF"/>
    <w:rsid w:val="00522837"/>
    <w:rsid w:val="005240A0"/>
    <w:rsid w:val="0052485E"/>
    <w:rsid w:val="00532D5C"/>
    <w:rsid w:val="005360F6"/>
    <w:rsid w:val="005402F1"/>
    <w:rsid w:val="00542B15"/>
    <w:rsid w:val="005451EF"/>
    <w:rsid w:val="0054564E"/>
    <w:rsid w:val="0054706E"/>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29"/>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F185C"/>
    <w:rsid w:val="005F3268"/>
    <w:rsid w:val="005F3CB9"/>
    <w:rsid w:val="005F4B99"/>
    <w:rsid w:val="006022B0"/>
    <w:rsid w:val="00603066"/>
    <w:rsid w:val="006031A5"/>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5F27"/>
    <w:rsid w:val="00656BDA"/>
    <w:rsid w:val="00657DBA"/>
    <w:rsid w:val="0066052D"/>
    <w:rsid w:val="006639DA"/>
    <w:rsid w:val="006668D8"/>
    <w:rsid w:val="00670C00"/>
    <w:rsid w:val="00674171"/>
    <w:rsid w:val="00676BB3"/>
    <w:rsid w:val="00680B42"/>
    <w:rsid w:val="006859F5"/>
    <w:rsid w:val="00686406"/>
    <w:rsid w:val="006977AE"/>
    <w:rsid w:val="006A142C"/>
    <w:rsid w:val="006A2933"/>
    <w:rsid w:val="006A3B3C"/>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ED8"/>
    <w:rsid w:val="00737F53"/>
    <w:rsid w:val="00740290"/>
    <w:rsid w:val="007415DF"/>
    <w:rsid w:val="00741D06"/>
    <w:rsid w:val="00743B5F"/>
    <w:rsid w:val="00744AE2"/>
    <w:rsid w:val="00745629"/>
    <w:rsid w:val="0074583E"/>
    <w:rsid w:val="00745883"/>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94779"/>
    <w:rsid w:val="00795268"/>
    <w:rsid w:val="00795AB4"/>
    <w:rsid w:val="00797AC9"/>
    <w:rsid w:val="007A01CA"/>
    <w:rsid w:val="007A04BF"/>
    <w:rsid w:val="007A1C0C"/>
    <w:rsid w:val="007A2267"/>
    <w:rsid w:val="007A6656"/>
    <w:rsid w:val="007A793C"/>
    <w:rsid w:val="007B0DDB"/>
    <w:rsid w:val="007B2C75"/>
    <w:rsid w:val="007B48F5"/>
    <w:rsid w:val="007C0B0F"/>
    <w:rsid w:val="007C127E"/>
    <w:rsid w:val="007C19BD"/>
    <w:rsid w:val="007C2F1D"/>
    <w:rsid w:val="007C59EC"/>
    <w:rsid w:val="007C7A4C"/>
    <w:rsid w:val="007C7E1F"/>
    <w:rsid w:val="007D12BA"/>
    <w:rsid w:val="007D4EEC"/>
    <w:rsid w:val="007D5452"/>
    <w:rsid w:val="007E3590"/>
    <w:rsid w:val="007E38ED"/>
    <w:rsid w:val="007E42B4"/>
    <w:rsid w:val="007E5D9C"/>
    <w:rsid w:val="007E6741"/>
    <w:rsid w:val="007E6DC1"/>
    <w:rsid w:val="007F1BE5"/>
    <w:rsid w:val="007F290A"/>
    <w:rsid w:val="007F2A27"/>
    <w:rsid w:val="007F2B11"/>
    <w:rsid w:val="007F36B2"/>
    <w:rsid w:val="007F5793"/>
    <w:rsid w:val="00804093"/>
    <w:rsid w:val="00805162"/>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3AFC"/>
    <w:rsid w:val="00893B6C"/>
    <w:rsid w:val="00894800"/>
    <w:rsid w:val="008A024A"/>
    <w:rsid w:val="008A0AC8"/>
    <w:rsid w:val="008A4CFB"/>
    <w:rsid w:val="008A5D72"/>
    <w:rsid w:val="008A6E1B"/>
    <w:rsid w:val="008A7BAD"/>
    <w:rsid w:val="008A7F2E"/>
    <w:rsid w:val="008B1BEB"/>
    <w:rsid w:val="008B319F"/>
    <w:rsid w:val="008B3E62"/>
    <w:rsid w:val="008C18F3"/>
    <w:rsid w:val="008C26DF"/>
    <w:rsid w:val="008C312A"/>
    <w:rsid w:val="008C4EF3"/>
    <w:rsid w:val="008C52FB"/>
    <w:rsid w:val="008D352C"/>
    <w:rsid w:val="008D7862"/>
    <w:rsid w:val="008D78F2"/>
    <w:rsid w:val="008D7BD1"/>
    <w:rsid w:val="008E16C8"/>
    <w:rsid w:val="008E222D"/>
    <w:rsid w:val="008E26C9"/>
    <w:rsid w:val="008E4661"/>
    <w:rsid w:val="008E575B"/>
    <w:rsid w:val="008E7CD0"/>
    <w:rsid w:val="008F054B"/>
    <w:rsid w:val="008F2237"/>
    <w:rsid w:val="008F6A58"/>
    <w:rsid w:val="00901436"/>
    <w:rsid w:val="00901B04"/>
    <w:rsid w:val="00903F2A"/>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981"/>
    <w:rsid w:val="00952EC0"/>
    <w:rsid w:val="00953095"/>
    <w:rsid w:val="009543ED"/>
    <w:rsid w:val="00955148"/>
    <w:rsid w:val="00963181"/>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3F50"/>
    <w:rsid w:val="009D577F"/>
    <w:rsid w:val="009D5C7B"/>
    <w:rsid w:val="009D6D88"/>
    <w:rsid w:val="009E146C"/>
    <w:rsid w:val="009E22AA"/>
    <w:rsid w:val="009E52EF"/>
    <w:rsid w:val="009E5EAA"/>
    <w:rsid w:val="009E6E78"/>
    <w:rsid w:val="009F08B4"/>
    <w:rsid w:val="009F185A"/>
    <w:rsid w:val="009F5C64"/>
    <w:rsid w:val="009F5C80"/>
    <w:rsid w:val="009F6C15"/>
    <w:rsid w:val="009F743B"/>
    <w:rsid w:val="009F7AF8"/>
    <w:rsid w:val="00A004F8"/>
    <w:rsid w:val="00A005A0"/>
    <w:rsid w:val="00A00B7C"/>
    <w:rsid w:val="00A10D57"/>
    <w:rsid w:val="00A112FF"/>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1CDD"/>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2F4C"/>
    <w:rsid w:val="00A837E5"/>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2B60"/>
    <w:rsid w:val="00AC42D8"/>
    <w:rsid w:val="00AC4486"/>
    <w:rsid w:val="00AC506D"/>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56E6"/>
    <w:rsid w:val="00B06B59"/>
    <w:rsid w:val="00B11630"/>
    <w:rsid w:val="00B132B6"/>
    <w:rsid w:val="00B14860"/>
    <w:rsid w:val="00B17518"/>
    <w:rsid w:val="00B243F7"/>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32F1"/>
    <w:rsid w:val="00B64AC0"/>
    <w:rsid w:val="00B66576"/>
    <w:rsid w:val="00B732A5"/>
    <w:rsid w:val="00B73585"/>
    <w:rsid w:val="00B746FF"/>
    <w:rsid w:val="00B75AAD"/>
    <w:rsid w:val="00B7732C"/>
    <w:rsid w:val="00B80F80"/>
    <w:rsid w:val="00B86F6C"/>
    <w:rsid w:val="00B91C82"/>
    <w:rsid w:val="00B92493"/>
    <w:rsid w:val="00B951E8"/>
    <w:rsid w:val="00B95B11"/>
    <w:rsid w:val="00BA00F6"/>
    <w:rsid w:val="00BA355B"/>
    <w:rsid w:val="00BA3A4B"/>
    <w:rsid w:val="00BA4F6F"/>
    <w:rsid w:val="00BB066E"/>
    <w:rsid w:val="00BB1114"/>
    <w:rsid w:val="00BB185E"/>
    <w:rsid w:val="00BB2CE4"/>
    <w:rsid w:val="00BB6266"/>
    <w:rsid w:val="00BC4C8B"/>
    <w:rsid w:val="00BC65DF"/>
    <w:rsid w:val="00BD0D5E"/>
    <w:rsid w:val="00BD1226"/>
    <w:rsid w:val="00BD12BF"/>
    <w:rsid w:val="00BD201C"/>
    <w:rsid w:val="00BE1628"/>
    <w:rsid w:val="00BE480D"/>
    <w:rsid w:val="00BE768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48"/>
    <w:rsid w:val="00C241B1"/>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1E22"/>
    <w:rsid w:val="00C92672"/>
    <w:rsid w:val="00C92907"/>
    <w:rsid w:val="00C93D03"/>
    <w:rsid w:val="00C941FC"/>
    <w:rsid w:val="00C9471D"/>
    <w:rsid w:val="00C9554F"/>
    <w:rsid w:val="00C9660C"/>
    <w:rsid w:val="00C97711"/>
    <w:rsid w:val="00CA1D79"/>
    <w:rsid w:val="00CA2AAD"/>
    <w:rsid w:val="00CA7611"/>
    <w:rsid w:val="00CB11E9"/>
    <w:rsid w:val="00CB1372"/>
    <w:rsid w:val="00CB18A2"/>
    <w:rsid w:val="00CB1FB5"/>
    <w:rsid w:val="00CB229B"/>
    <w:rsid w:val="00CB4DD4"/>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F010C"/>
    <w:rsid w:val="00CF2430"/>
    <w:rsid w:val="00CF333A"/>
    <w:rsid w:val="00CF4624"/>
    <w:rsid w:val="00D02D24"/>
    <w:rsid w:val="00D048A7"/>
    <w:rsid w:val="00D063D1"/>
    <w:rsid w:val="00D136F6"/>
    <w:rsid w:val="00D1385A"/>
    <w:rsid w:val="00D146E2"/>
    <w:rsid w:val="00D226D4"/>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85CAE"/>
    <w:rsid w:val="00D8635A"/>
    <w:rsid w:val="00D8649A"/>
    <w:rsid w:val="00D919E3"/>
    <w:rsid w:val="00D94419"/>
    <w:rsid w:val="00D94DA0"/>
    <w:rsid w:val="00D97BA0"/>
    <w:rsid w:val="00DA117C"/>
    <w:rsid w:val="00DA458F"/>
    <w:rsid w:val="00DA53B9"/>
    <w:rsid w:val="00DA57CD"/>
    <w:rsid w:val="00DA5E3C"/>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188"/>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11D"/>
    <w:rsid w:val="00E33E91"/>
    <w:rsid w:val="00E36BCE"/>
    <w:rsid w:val="00E36E02"/>
    <w:rsid w:val="00E40B39"/>
    <w:rsid w:val="00E415C6"/>
    <w:rsid w:val="00E4560C"/>
    <w:rsid w:val="00E45CDC"/>
    <w:rsid w:val="00E4663A"/>
    <w:rsid w:val="00E46BE3"/>
    <w:rsid w:val="00E47FB0"/>
    <w:rsid w:val="00E510E2"/>
    <w:rsid w:val="00E54E24"/>
    <w:rsid w:val="00E55DDE"/>
    <w:rsid w:val="00E561EF"/>
    <w:rsid w:val="00E63D82"/>
    <w:rsid w:val="00E652C2"/>
    <w:rsid w:val="00E70B5F"/>
    <w:rsid w:val="00E72753"/>
    <w:rsid w:val="00E7334C"/>
    <w:rsid w:val="00E76E38"/>
    <w:rsid w:val="00E7785A"/>
    <w:rsid w:val="00E81AA0"/>
    <w:rsid w:val="00E81E1E"/>
    <w:rsid w:val="00E820A4"/>
    <w:rsid w:val="00E852C4"/>
    <w:rsid w:val="00E928A7"/>
    <w:rsid w:val="00E93FEE"/>
    <w:rsid w:val="00E95F55"/>
    <w:rsid w:val="00E97A7F"/>
    <w:rsid w:val="00EA0C6A"/>
    <w:rsid w:val="00EA1FA1"/>
    <w:rsid w:val="00EA7D32"/>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2BE7"/>
    <w:rsid w:val="00EF4BB9"/>
    <w:rsid w:val="00EF57AF"/>
    <w:rsid w:val="00F02657"/>
    <w:rsid w:val="00F0385F"/>
    <w:rsid w:val="00F05525"/>
    <w:rsid w:val="00F10865"/>
    <w:rsid w:val="00F10CBC"/>
    <w:rsid w:val="00F14BD0"/>
    <w:rsid w:val="00F171C2"/>
    <w:rsid w:val="00F22A87"/>
    <w:rsid w:val="00F2501A"/>
    <w:rsid w:val="00F30855"/>
    <w:rsid w:val="00F31194"/>
    <w:rsid w:val="00F31CC5"/>
    <w:rsid w:val="00F31EB3"/>
    <w:rsid w:val="00F35127"/>
    <w:rsid w:val="00F40786"/>
    <w:rsid w:val="00F41EA2"/>
    <w:rsid w:val="00F4285B"/>
    <w:rsid w:val="00F43204"/>
    <w:rsid w:val="00F47128"/>
    <w:rsid w:val="00F47FA7"/>
    <w:rsid w:val="00F52F68"/>
    <w:rsid w:val="00F5451A"/>
    <w:rsid w:val="00F55AFB"/>
    <w:rsid w:val="00F600B2"/>
    <w:rsid w:val="00F610D7"/>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A12A3"/>
    <w:rsid w:val="00FA2E57"/>
    <w:rsid w:val="00FA7750"/>
    <w:rsid w:val="00FB19A8"/>
    <w:rsid w:val="00FB2483"/>
    <w:rsid w:val="00FB25E2"/>
    <w:rsid w:val="00FB2DC5"/>
    <w:rsid w:val="00FB3844"/>
    <w:rsid w:val="00FB48B2"/>
    <w:rsid w:val="00FC1128"/>
    <w:rsid w:val="00FC6474"/>
    <w:rsid w:val="00FD010E"/>
    <w:rsid w:val="00FD031C"/>
    <w:rsid w:val="00FD06A2"/>
    <w:rsid w:val="00FD1141"/>
    <w:rsid w:val="00FD2008"/>
    <w:rsid w:val="00FD26C2"/>
    <w:rsid w:val="00FD39B6"/>
    <w:rsid w:val="00FD3B34"/>
    <w:rsid w:val="00FD3DC3"/>
    <w:rsid w:val="00FD690A"/>
    <w:rsid w:val="00FE0208"/>
    <w:rsid w:val="00FE3916"/>
    <w:rsid w:val="00FE396F"/>
    <w:rsid w:val="00FE4389"/>
    <w:rsid w:val="00FE4781"/>
    <w:rsid w:val="00FE5328"/>
    <w:rsid w:val="00FF3079"/>
    <w:rsid w:val="00FF553A"/>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Default">
    <w:name w:val="Default"/>
    <w:rsid w:val="00C24148"/>
    <w:pPr>
      <w:autoSpaceDE w:val="0"/>
      <w:autoSpaceDN w:val="0"/>
      <w:adjustRightInd w:val="0"/>
    </w:pPr>
    <w:rPr>
      <w:rFonts w:ascii="Times New Roman" w:eastAsiaTheme="minorHAnsi" w:hAnsi="Times New Roman"/>
      <w:color w:val="000000"/>
      <w:sz w:val="24"/>
      <w:szCs w:val="24"/>
      <w:lang w:eastAsia="en-US"/>
    </w:rPr>
  </w:style>
  <w:style w:type="character" w:styleId="aff3">
    <w:name w:val="Strong"/>
    <w:basedOn w:val="a0"/>
    <w:uiPriority w:val="22"/>
    <w:qFormat/>
    <w:rsid w:val="00C24148"/>
    <w:rPr>
      <w:b/>
      <w:bCs/>
    </w:rPr>
  </w:style>
  <w:style w:type="character" w:customStyle="1" w:styleId="fontstyle01">
    <w:name w:val="fontstyle01"/>
    <w:basedOn w:val="a0"/>
    <w:rsid w:val="00C24148"/>
    <w:rPr>
      <w:rFonts w:ascii="DejaVuSans" w:hAnsi="DejaVuSans" w:hint="default"/>
      <w:b w:val="0"/>
      <w:bCs w:val="0"/>
      <w:i w:val="0"/>
      <w:iCs w:val="0"/>
      <w:color w:val="000000"/>
      <w:sz w:val="16"/>
      <w:szCs w:val="16"/>
    </w:rPr>
  </w:style>
  <w:style w:type="character" w:customStyle="1" w:styleId="field-groups-view">
    <w:name w:val="field-groups-view"/>
    <w:basedOn w:val="a0"/>
    <w:rsid w:val="002A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57464195">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02191990">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985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884F-3D31-4674-9762-A22DDA1E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10</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19931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50</cp:revision>
  <cp:lastPrinted>2023-06-22T09:01:00Z</cp:lastPrinted>
  <dcterms:created xsi:type="dcterms:W3CDTF">2023-01-10T06:20:00Z</dcterms:created>
  <dcterms:modified xsi:type="dcterms:W3CDTF">2023-06-22T09:14:00Z</dcterms:modified>
</cp:coreProperties>
</file>