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A6063" w14:textId="77777777" w:rsidR="00D73F63" w:rsidRDefault="00D73F63" w:rsidP="00A119BB">
      <w:pPr>
        <w:widowControl w:val="0"/>
        <w:autoSpaceDE w:val="0"/>
        <w:autoSpaceDN w:val="0"/>
        <w:adjustRightInd w:val="0"/>
        <w:spacing w:after="0" w:line="360" w:lineRule="auto"/>
        <w:ind w:firstLine="567"/>
        <w:jc w:val="center"/>
        <w:rPr>
          <w:rFonts w:ascii="Times New Roman" w:hAnsi="Times New Roman"/>
          <w:b/>
          <w:sz w:val="24"/>
          <w:szCs w:val="24"/>
        </w:rPr>
      </w:pPr>
    </w:p>
    <w:p w14:paraId="3EAB72F7"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Pr="00D52520">
        <w:rPr>
          <w:rFonts w:ascii="Times New Roman" w:hAnsi="Times New Roman"/>
          <w:b/>
          <w:sz w:val="32"/>
          <w:szCs w:val="32"/>
          <w:lang w:val="ky-KG"/>
        </w:rPr>
        <w:t>ОА</w:t>
      </w:r>
      <w:r>
        <w:rPr>
          <w:rFonts w:ascii="Times New Roman" w:hAnsi="Times New Roman"/>
          <w:b/>
          <w:sz w:val="32"/>
          <w:szCs w:val="32"/>
          <w:lang w:val="ky-KG"/>
        </w:rPr>
        <w:t>О</w:t>
      </w:r>
      <w:r w:rsidRPr="00D52520">
        <w:rPr>
          <w:rFonts w:ascii="Times New Roman" w:hAnsi="Times New Roman"/>
          <w:b/>
          <w:sz w:val="32"/>
          <w:szCs w:val="32"/>
        </w:rPr>
        <w:t xml:space="preserve"> «</w:t>
      </w:r>
      <w:r w:rsidRPr="00D52520">
        <w:rPr>
          <w:rFonts w:ascii="Times New Roman" w:hAnsi="Times New Roman"/>
          <w:b/>
          <w:sz w:val="32"/>
          <w:szCs w:val="32"/>
          <w:lang w:val="ky-KG"/>
        </w:rPr>
        <w:t>Электрические станции</w:t>
      </w:r>
      <w:r w:rsidRPr="00D52520">
        <w:rPr>
          <w:rFonts w:ascii="Times New Roman" w:hAnsi="Times New Roman"/>
          <w:b/>
          <w:sz w:val="32"/>
          <w:szCs w:val="32"/>
        </w:rPr>
        <w:t>»</w:t>
      </w:r>
    </w:p>
    <w:p w14:paraId="52664FE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3A138F5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1D8377F6" w14:textId="2D0EEECC" w:rsidR="00D73F63" w:rsidRPr="00D52520" w:rsidRDefault="00D73F63" w:rsidP="00D73F63">
      <w:pPr>
        <w:widowControl w:val="0"/>
        <w:autoSpaceDE w:val="0"/>
        <w:autoSpaceDN w:val="0"/>
        <w:adjustRightInd w:val="0"/>
        <w:spacing w:line="360" w:lineRule="auto"/>
        <w:rPr>
          <w:rFonts w:ascii="Times New Roman" w:hAnsi="Times New Roman"/>
          <w:b/>
          <w:sz w:val="36"/>
          <w:szCs w:val="36"/>
        </w:rPr>
      </w:pPr>
    </w:p>
    <w:p w14:paraId="579DDCDA"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5E2E71C8"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36CFF6A6"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36"/>
          <w:szCs w:val="36"/>
        </w:rPr>
      </w:pPr>
    </w:p>
    <w:p w14:paraId="633614D8" w14:textId="77777777" w:rsidR="00D73F63" w:rsidRPr="00D52520" w:rsidRDefault="00D73F63" w:rsidP="00D73F6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2CCA9ACE" w14:textId="5FC986F7" w:rsidR="00D73F63" w:rsidRPr="00C04B4B" w:rsidRDefault="00C04B4B"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 xml:space="preserve">на закупку </w:t>
      </w:r>
      <w:r w:rsidR="00C63585">
        <w:rPr>
          <w:rFonts w:ascii="Times New Roman" w:hAnsi="Times New Roman"/>
          <w:b/>
          <w:sz w:val="36"/>
          <w:szCs w:val="36"/>
        </w:rPr>
        <w:t xml:space="preserve">дорожных, аварийный знаков и </w:t>
      </w:r>
      <w:r w:rsidR="003857AE">
        <w:rPr>
          <w:rFonts w:ascii="Times New Roman" w:hAnsi="Times New Roman"/>
          <w:b/>
          <w:sz w:val="36"/>
          <w:szCs w:val="36"/>
        </w:rPr>
        <w:t>средства пожаротушения</w:t>
      </w:r>
    </w:p>
    <w:p w14:paraId="73A19FBC" w14:textId="31F65332" w:rsidR="00D73F63" w:rsidRPr="00D52520" w:rsidRDefault="00874032" w:rsidP="00D73F63">
      <w:pPr>
        <w:widowControl w:val="0"/>
        <w:autoSpaceDE w:val="0"/>
        <w:autoSpaceDN w:val="0"/>
        <w:adjustRightInd w:val="0"/>
        <w:spacing w:after="120" w:line="240" w:lineRule="auto"/>
        <w:ind w:firstLine="567"/>
        <w:jc w:val="center"/>
        <w:rPr>
          <w:rFonts w:ascii="Times New Roman" w:hAnsi="Times New Roman"/>
          <w:b/>
          <w:sz w:val="36"/>
          <w:szCs w:val="36"/>
        </w:rPr>
      </w:pPr>
      <w:r>
        <w:rPr>
          <w:rFonts w:ascii="Times New Roman" w:hAnsi="Times New Roman"/>
          <w:b/>
          <w:sz w:val="36"/>
          <w:szCs w:val="36"/>
        </w:rPr>
        <w:t>с неограниченным участием</w:t>
      </w:r>
    </w:p>
    <w:p w14:paraId="1A79D36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EAFE3AB"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4CBDFB6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sz w:val="28"/>
          <w:szCs w:val="28"/>
        </w:rPr>
      </w:pPr>
    </w:p>
    <w:p w14:paraId="2F616D10"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47A1DAD3"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2754AC97"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66DF1D2"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72E304BD" w14:textId="77777777" w:rsidR="00D73F63"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0A39C5D1" w14:textId="77777777" w:rsidR="00D73F63" w:rsidRPr="00D52520"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p>
    <w:p w14:paraId="65669FD7" w14:textId="77777777" w:rsidR="00D73F63" w:rsidRPr="002E3378" w:rsidRDefault="00D73F63" w:rsidP="00D73F63">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Pr="00D52520">
        <w:rPr>
          <w:rFonts w:ascii="Times New Roman" w:hAnsi="Times New Roman"/>
          <w:b/>
          <w:sz w:val="28"/>
          <w:szCs w:val="28"/>
        </w:rPr>
        <w:t>202</w:t>
      </w:r>
      <w:r>
        <w:rPr>
          <w:rFonts w:ascii="Times New Roman" w:hAnsi="Times New Roman"/>
          <w:b/>
          <w:sz w:val="28"/>
          <w:szCs w:val="28"/>
        </w:rPr>
        <w:t>3</w:t>
      </w:r>
    </w:p>
    <w:p w14:paraId="3C01C9F6" w14:textId="30EBCCF8" w:rsidR="00253CF2" w:rsidRPr="00253CF2" w:rsidRDefault="00253CF2" w:rsidP="00D73F63">
      <w:pPr>
        <w:widowControl w:val="0"/>
        <w:autoSpaceDE w:val="0"/>
        <w:autoSpaceDN w:val="0"/>
        <w:adjustRightInd w:val="0"/>
        <w:spacing w:after="0" w:line="240" w:lineRule="auto"/>
        <w:rPr>
          <w:rFonts w:ascii="Times New Roman" w:hAnsi="Times New Roman"/>
          <w:b/>
          <w:color w:val="0000CC"/>
          <w:sz w:val="19"/>
          <w:szCs w:val="19"/>
        </w:rPr>
      </w:pPr>
    </w:p>
    <w:p w14:paraId="11212373" w14:textId="77777777" w:rsidR="00640E3C" w:rsidRDefault="00640E3C" w:rsidP="00640E3C">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608FAB21" w14:textId="232581A5" w:rsidR="00327651" w:rsidRPr="00D52520"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D52520">
        <w:rPr>
          <w:rFonts w:ascii="Times New Roman" w:hAnsi="Times New Roman"/>
          <w:b/>
          <w:sz w:val="24"/>
          <w:szCs w:val="24"/>
        </w:rPr>
        <w:t>ПРИГЛАШЕНИЕ №</w:t>
      </w:r>
      <w:r w:rsidR="00E324A6" w:rsidRPr="00E324A6">
        <w:t xml:space="preserve"> </w:t>
      </w:r>
      <w:r w:rsidR="00E324A6" w:rsidRPr="00E324A6">
        <w:rPr>
          <w:rFonts w:ascii="Times New Roman" w:hAnsi="Times New Roman"/>
          <w:b/>
          <w:sz w:val="24"/>
          <w:szCs w:val="24"/>
        </w:rPr>
        <w:t>230523001</w:t>
      </w:r>
    </w:p>
    <w:p w14:paraId="02A50C06" w14:textId="73A6012C" w:rsidR="00327651" w:rsidRPr="00253CF2" w:rsidRDefault="00327651" w:rsidP="00640E3C">
      <w:pPr>
        <w:widowControl w:val="0"/>
        <w:autoSpaceDE w:val="0"/>
        <w:autoSpaceDN w:val="0"/>
        <w:adjustRightInd w:val="0"/>
        <w:spacing w:after="0" w:line="240" w:lineRule="auto"/>
        <w:jc w:val="center"/>
        <w:rPr>
          <w:rFonts w:ascii="Times New Roman" w:hAnsi="Times New Roman"/>
          <w:b/>
          <w:sz w:val="24"/>
          <w:szCs w:val="24"/>
        </w:rPr>
      </w:pPr>
      <w:r w:rsidRPr="00253CF2">
        <w:rPr>
          <w:rFonts w:ascii="Times New Roman" w:hAnsi="Times New Roman"/>
          <w:b/>
          <w:sz w:val="24"/>
          <w:szCs w:val="24"/>
        </w:rPr>
        <w:t>к участию в конкурсе с неограниченным участием</w:t>
      </w:r>
    </w:p>
    <w:p w14:paraId="6CB38423" w14:textId="08D6962F" w:rsidR="00640E3C" w:rsidRDefault="00640E3C" w:rsidP="00327651">
      <w:pPr>
        <w:widowControl w:val="0"/>
        <w:autoSpaceDE w:val="0"/>
        <w:autoSpaceDN w:val="0"/>
        <w:adjustRightInd w:val="0"/>
        <w:spacing w:after="0" w:line="240" w:lineRule="auto"/>
        <w:rPr>
          <w:rFonts w:ascii="Times New Roman" w:hAnsi="Times New Roman"/>
          <w:b/>
          <w:sz w:val="24"/>
          <w:szCs w:val="24"/>
        </w:rPr>
      </w:pPr>
    </w:p>
    <w:p w14:paraId="2B4C471E" w14:textId="77777777" w:rsidR="00807921" w:rsidRDefault="00807921" w:rsidP="00327651">
      <w:pPr>
        <w:widowControl w:val="0"/>
        <w:autoSpaceDE w:val="0"/>
        <w:autoSpaceDN w:val="0"/>
        <w:adjustRightInd w:val="0"/>
        <w:spacing w:after="0" w:line="240" w:lineRule="auto"/>
        <w:rPr>
          <w:rFonts w:ascii="Times New Roman" w:hAnsi="Times New Roman"/>
          <w:b/>
          <w:sz w:val="24"/>
          <w:szCs w:val="24"/>
        </w:rPr>
      </w:pPr>
    </w:p>
    <w:p w14:paraId="10CAFF66" w14:textId="70544993" w:rsidR="00327651" w:rsidRPr="00253CF2" w:rsidRDefault="00327651" w:rsidP="0032765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00847336">
        <w:rPr>
          <w:rFonts w:ascii="Times New Roman" w:hAnsi="Times New Roman"/>
          <w:b/>
          <w:sz w:val="24"/>
          <w:szCs w:val="24"/>
          <w:lang w:val="en-US"/>
        </w:rPr>
        <w:t>24</w:t>
      </w:r>
      <w:r>
        <w:rPr>
          <w:rFonts w:ascii="Times New Roman" w:hAnsi="Times New Roman"/>
          <w:b/>
          <w:sz w:val="24"/>
          <w:szCs w:val="24"/>
        </w:rPr>
        <w:t xml:space="preserve">» </w:t>
      </w:r>
      <w:r w:rsidR="003857AE">
        <w:rPr>
          <w:rFonts w:ascii="Times New Roman" w:hAnsi="Times New Roman"/>
          <w:b/>
          <w:sz w:val="24"/>
          <w:szCs w:val="24"/>
        </w:rPr>
        <w:t>май</w:t>
      </w:r>
      <w:r>
        <w:rPr>
          <w:rFonts w:ascii="Times New Roman" w:hAnsi="Times New Roman"/>
          <w:b/>
          <w:sz w:val="24"/>
          <w:szCs w:val="24"/>
        </w:rPr>
        <w:t xml:space="preserve"> 2023 г.</w:t>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r>
      <w:r w:rsidR="00640E3C">
        <w:rPr>
          <w:rFonts w:ascii="Times New Roman" w:hAnsi="Times New Roman"/>
          <w:b/>
          <w:sz w:val="24"/>
          <w:szCs w:val="24"/>
        </w:rPr>
        <w:tab/>
        <w:t>г. Бишкек</w:t>
      </w:r>
    </w:p>
    <w:p w14:paraId="56B4AEE4" w14:textId="77777777" w:rsidR="00327651" w:rsidRPr="00253CF2" w:rsidRDefault="00327651" w:rsidP="00327651">
      <w:pPr>
        <w:widowControl w:val="0"/>
        <w:autoSpaceDE w:val="0"/>
        <w:autoSpaceDN w:val="0"/>
        <w:adjustRightInd w:val="0"/>
        <w:spacing w:after="0" w:line="240" w:lineRule="auto"/>
        <w:rPr>
          <w:rFonts w:ascii="Times New Roman" w:hAnsi="Times New Roman"/>
          <w:sz w:val="24"/>
          <w:szCs w:val="24"/>
        </w:rPr>
      </w:pPr>
    </w:p>
    <w:p w14:paraId="6CA65291" w14:textId="331DF4C2" w:rsidR="00327651" w:rsidRDefault="00327651" w:rsidP="00327651">
      <w:pPr>
        <w:jc w:val="both"/>
        <w:rPr>
          <w:rFonts w:ascii="Times New Roman" w:hAnsi="Times New Roman"/>
          <w:b/>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 xml:space="preserve">«Бишкектеплосеть» </w:t>
      </w:r>
      <w:r w:rsidRPr="00253CF2">
        <w:rPr>
          <w:rFonts w:ascii="Times New Roman" w:hAnsi="Times New Roman"/>
          <w:sz w:val="24"/>
          <w:szCs w:val="24"/>
        </w:rPr>
        <w:t xml:space="preserve">(далее - Компания) приглашает правомочных </w:t>
      </w:r>
      <w:r>
        <w:rPr>
          <w:rFonts w:ascii="Times New Roman" w:hAnsi="Times New Roman"/>
          <w:sz w:val="24"/>
          <w:szCs w:val="24"/>
        </w:rPr>
        <w:t>П</w:t>
      </w:r>
      <w:r w:rsidRPr="00253CF2">
        <w:rPr>
          <w:rFonts w:ascii="Times New Roman" w:hAnsi="Times New Roman"/>
          <w:sz w:val="24"/>
          <w:szCs w:val="24"/>
        </w:rPr>
        <w:t xml:space="preserve">оставщиков представить свои конкурсные заявки на </w:t>
      </w:r>
      <w:r>
        <w:rPr>
          <w:rFonts w:ascii="Times New Roman" w:hAnsi="Times New Roman"/>
          <w:sz w:val="24"/>
          <w:szCs w:val="24"/>
        </w:rPr>
        <w:t>закупку</w:t>
      </w:r>
      <w:r w:rsidRPr="00263AC5">
        <w:rPr>
          <w:rFonts w:ascii="Times New Roman" w:hAnsi="Times New Roman"/>
          <w:b/>
          <w:sz w:val="24"/>
          <w:szCs w:val="24"/>
        </w:rPr>
        <w:t xml:space="preserve">: </w:t>
      </w:r>
      <w:r w:rsidR="003857AE">
        <w:rPr>
          <w:rFonts w:ascii="Times New Roman" w:hAnsi="Times New Roman"/>
          <w:b/>
          <w:sz w:val="24"/>
          <w:szCs w:val="24"/>
        </w:rPr>
        <w:t>Д</w:t>
      </w:r>
      <w:r w:rsidR="003857AE" w:rsidRPr="003857AE">
        <w:rPr>
          <w:rFonts w:ascii="Times New Roman" w:hAnsi="Times New Roman"/>
          <w:b/>
          <w:sz w:val="24"/>
          <w:szCs w:val="24"/>
        </w:rPr>
        <w:t xml:space="preserve">орожных, аварийный знаков и средства пожаротушения </w:t>
      </w:r>
      <w:r w:rsidRPr="00253CF2">
        <w:rPr>
          <w:rFonts w:ascii="Times New Roman" w:hAnsi="Times New Roman"/>
          <w:sz w:val="24"/>
          <w:szCs w:val="24"/>
        </w:rPr>
        <w:t>(далее Приглашение).</w:t>
      </w:r>
    </w:p>
    <w:p w14:paraId="43BA7A8A" w14:textId="77777777" w:rsidR="00327651" w:rsidRPr="00263AC5" w:rsidRDefault="00327651" w:rsidP="00327651">
      <w:pPr>
        <w:jc w:val="both"/>
        <w:rPr>
          <w:rFonts w:ascii="Times New Roman" w:hAnsi="Times New Roman"/>
          <w:b/>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w:t>
      </w:r>
      <w:r>
        <w:rPr>
          <w:rFonts w:ascii="Times New Roman" w:hAnsi="Times New Roman"/>
          <w:sz w:val="24"/>
          <w:szCs w:val="24"/>
        </w:rPr>
        <w:t>выполнения услуг</w:t>
      </w:r>
      <w:r w:rsidRPr="00253CF2">
        <w:rPr>
          <w:rFonts w:ascii="Times New Roman" w:hAnsi="Times New Roman"/>
          <w:sz w:val="24"/>
          <w:szCs w:val="24"/>
        </w:rPr>
        <w:t xml:space="preserve">, требования, предъявляемые к </w:t>
      </w:r>
      <w:r>
        <w:rPr>
          <w:rFonts w:ascii="Times New Roman" w:hAnsi="Times New Roman"/>
          <w:sz w:val="24"/>
          <w:szCs w:val="24"/>
        </w:rPr>
        <w:t>П</w:t>
      </w:r>
      <w:r w:rsidRPr="00253CF2">
        <w:rPr>
          <w:rFonts w:ascii="Times New Roman" w:hAnsi="Times New Roman"/>
          <w:sz w:val="24"/>
          <w:szCs w:val="24"/>
        </w:rPr>
        <w:t xml:space="preserve">оставщикам и иные требования установлены </w:t>
      </w:r>
      <w:r w:rsidRPr="00253CF2">
        <w:rPr>
          <w:rFonts w:ascii="Times New Roman" w:hAnsi="Times New Roman"/>
          <w:b/>
          <w:sz w:val="24"/>
          <w:szCs w:val="24"/>
        </w:rPr>
        <w:t>в Требованиях к закупке (приложение 1 к Приглашению</w:t>
      </w:r>
      <w:r w:rsidRPr="00253CF2">
        <w:rPr>
          <w:rFonts w:ascii="Times New Roman" w:hAnsi="Times New Roman"/>
          <w:sz w:val="24"/>
          <w:szCs w:val="24"/>
        </w:rPr>
        <w:t>).</w:t>
      </w:r>
    </w:p>
    <w:p w14:paraId="63FBCF55" w14:textId="77777777" w:rsidR="00327651" w:rsidRPr="00253CF2" w:rsidRDefault="00327651" w:rsidP="00327651">
      <w:pPr>
        <w:widowControl w:val="0"/>
        <w:autoSpaceDE w:val="0"/>
        <w:autoSpaceDN w:val="0"/>
        <w:adjustRightInd w:val="0"/>
        <w:spacing w:after="0" w:line="240" w:lineRule="auto"/>
        <w:jc w:val="both"/>
        <w:rPr>
          <w:rFonts w:ascii="Times New Roman" w:hAnsi="Times New Roman"/>
          <w:sz w:val="24"/>
          <w:szCs w:val="24"/>
        </w:rPr>
      </w:pPr>
    </w:p>
    <w:p w14:paraId="4E4DC97E" w14:textId="77777777" w:rsidR="00327651" w:rsidRPr="00253CF2" w:rsidRDefault="00327651" w:rsidP="00327651">
      <w:pPr>
        <w:pStyle w:val="a3"/>
        <w:widowControl w:val="0"/>
        <w:numPr>
          <w:ilvl w:val="0"/>
          <w:numId w:val="19"/>
        </w:numPr>
        <w:autoSpaceDE w:val="0"/>
        <w:autoSpaceDN w:val="0"/>
        <w:adjustRightInd w:val="0"/>
        <w:jc w:val="both"/>
      </w:pPr>
      <w:r w:rsidRPr="00253CF2">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327651" w:rsidRPr="00253CF2" w14:paraId="3A627AE1" w14:textId="77777777" w:rsidTr="00827919">
        <w:trPr>
          <w:trHeight w:val="1036"/>
        </w:trPr>
        <w:tc>
          <w:tcPr>
            <w:tcW w:w="4253" w:type="dxa"/>
            <w:shd w:val="clear" w:color="auto" w:fill="DEEAF6" w:themeFill="accent1" w:themeFillTint="33"/>
            <w:vAlign w:val="center"/>
          </w:tcPr>
          <w:p w14:paraId="1937C9E8" w14:textId="77777777" w:rsidR="00327651" w:rsidRPr="00253CF2" w:rsidRDefault="00327651" w:rsidP="00827919">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C4988AD" w14:textId="77777777" w:rsidR="00327651" w:rsidRPr="00253CF2" w:rsidRDefault="00327651" w:rsidP="00827919">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7C0CFB95" w14:textId="77777777" w:rsidR="00327651" w:rsidRPr="00253CF2" w:rsidRDefault="00327651" w:rsidP="00827919">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191C7FD0" w14:textId="77777777" w:rsidR="00327651" w:rsidRPr="007F3429" w:rsidDel="00E11396"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rPr>
            </w:pPr>
            <w:r w:rsidRPr="007F3429">
              <w:rPr>
                <w:rFonts w:ascii="Times New Roman" w:hAnsi="Times New Roman"/>
                <w:b/>
                <w:sz w:val="24"/>
                <w:szCs w:val="24"/>
              </w:rPr>
              <w:t xml:space="preserve">На официальном сайте закупок Филиал ОАО «Электрические станции»-«Бишкектеплосеть» </w:t>
            </w:r>
            <w:r w:rsidRPr="007F3429">
              <w:rPr>
                <w:rFonts w:ascii="Times New Roman" w:hAnsi="Times New Roman"/>
                <w:b/>
                <w:sz w:val="24"/>
                <w:szCs w:val="24"/>
                <w:u w:val="single"/>
              </w:rPr>
              <w:t xml:space="preserve">zakupki.teploseti.kg. </w:t>
            </w:r>
          </w:p>
        </w:tc>
        <w:tc>
          <w:tcPr>
            <w:tcW w:w="2694" w:type="dxa"/>
            <w:shd w:val="clear" w:color="auto" w:fill="DEEAF6" w:themeFill="accent1" w:themeFillTint="33"/>
          </w:tcPr>
          <w:p w14:paraId="75600BA0" w14:textId="77777777" w:rsidR="00327651" w:rsidRPr="00327651"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конкурсных заявок:</w:t>
            </w:r>
          </w:p>
          <w:p w14:paraId="00AAFAC1" w14:textId="1380B95D" w:rsidR="00327651" w:rsidRPr="00327651" w:rsidRDefault="00557C6A" w:rsidP="00827919">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31</w:t>
            </w:r>
            <w:r w:rsidR="00252346">
              <w:rPr>
                <w:rFonts w:ascii="Times New Roman" w:hAnsi="Times New Roman"/>
                <w:b/>
                <w:sz w:val="24"/>
                <w:szCs w:val="24"/>
              </w:rPr>
              <w:t>.05.2023г. 09</w:t>
            </w:r>
            <w:r w:rsidR="00327651" w:rsidRPr="00327651">
              <w:rPr>
                <w:rFonts w:ascii="Times New Roman" w:hAnsi="Times New Roman"/>
                <w:b/>
                <w:sz w:val="24"/>
                <w:szCs w:val="24"/>
              </w:rPr>
              <w:t>:59 часов (GMT+6)</w:t>
            </w:r>
          </w:p>
        </w:tc>
      </w:tr>
      <w:tr w:rsidR="00327651" w:rsidRPr="00253CF2" w14:paraId="3C3AA4E6" w14:textId="77777777" w:rsidTr="00827919">
        <w:tc>
          <w:tcPr>
            <w:tcW w:w="4253" w:type="dxa"/>
            <w:shd w:val="clear" w:color="auto" w:fill="DEEAF6" w:themeFill="accent1" w:themeFillTint="33"/>
            <w:vAlign w:val="center"/>
          </w:tcPr>
          <w:p w14:paraId="6F10EF7D" w14:textId="77777777" w:rsidR="00327651" w:rsidRPr="00253CF2" w:rsidRDefault="00327651" w:rsidP="00827919">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77C08D56" w14:textId="77777777" w:rsidR="00327651" w:rsidRPr="00253CF2"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30FB110F" w14:textId="77777777" w:rsidR="00327651" w:rsidRPr="00175663"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2ACA26D2" w14:textId="77777777" w:rsidR="00327651" w:rsidRPr="00327651"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Дата окончания приема паролей к конкурсным заявкам:</w:t>
            </w:r>
          </w:p>
          <w:p w14:paraId="28400CE0" w14:textId="10AB81E1" w:rsidR="00327651" w:rsidRPr="00327651" w:rsidRDefault="00557C6A" w:rsidP="00827919">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31</w:t>
            </w:r>
            <w:r w:rsidR="00252346">
              <w:rPr>
                <w:rFonts w:ascii="Times New Roman" w:hAnsi="Times New Roman"/>
                <w:b/>
                <w:sz w:val="24"/>
                <w:szCs w:val="24"/>
              </w:rPr>
              <w:t>.05</w:t>
            </w:r>
            <w:r w:rsidR="00327651" w:rsidRPr="00327651">
              <w:rPr>
                <w:rFonts w:ascii="Times New Roman" w:hAnsi="Times New Roman"/>
                <w:b/>
                <w:sz w:val="24"/>
                <w:szCs w:val="24"/>
              </w:rPr>
              <w:t xml:space="preserve">.2023г. </w:t>
            </w:r>
            <w:r w:rsidR="00252346">
              <w:rPr>
                <w:rFonts w:ascii="Times New Roman" w:hAnsi="Times New Roman"/>
                <w:b/>
                <w:sz w:val="24"/>
                <w:szCs w:val="24"/>
              </w:rPr>
              <w:t>до 09</w:t>
            </w:r>
            <w:r w:rsidR="00327651" w:rsidRPr="00327651">
              <w:rPr>
                <w:rFonts w:ascii="Times New Roman" w:hAnsi="Times New Roman"/>
                <w:b/>
                <w:sz w:val="24"/>
                <w:szCs w:val="24"/>
              </w:rPr>
              <w:t>:59 часов (GMT+6)</w:t>
            </w:r>
          </w:p>
        </w:tc>
      </w:tr>
      <w:tr w:rsidR="00327651" w:rsidRPr="00327651" w14:paraId="4C6D39A8" w14:textId="77777777" w:rsidTr="00827919">
        <w:trPr>
          <w:trHeight w:val="175"/>
        </w:trPr>
        <w:tc>
          <w:tcPr>
            <w:tcW w:w="4253" w:type="dxa"/>
            <w:shd w:val="clear" w:color="auto" w:fill="DEEAF6" w:themeFill="accent1" w:themeFillTint="33"/>
            <w:vAlign w:val="center"/>
          </w:tcPr>
          <w:p w14:paraId="30D4D5E3" w14:textId="77777777" w:rsidR="00327651" w:rsidRPr="00327651" w:rsidRDefault="00327651" w:rsidP="00827919">
            <w:pPr>
              <w:spacing w:after="0" w:line="240" w:lineRule="auto"/>
              <w:ind w:left="-57" w:right="-57"/>
              <w:rPr>
                <w:rFonts w:ascii="Times New Roman" w:hAnsi="Times New Roman"/>
                <w:b/>
                <w:sz w:val="24"/>
                <w:szCs w:val="24"/>
              </w:rPr>
            </w:pPr>
            <w:r w:rsidRPr="00327651">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701E2022" w14:textId="77777777" w:rsidR="00327651" w:rsidRPr="00327651"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rPr>
            </w:pPr>
            <w:r w:rsidRPr="00327651">
              <w:rPr>
                <w:rFonts w:ascii="Times New Roman" w:hAnsi="Times New Roman"/>
                <w:b/>
                <w:sz w:val="24"/>
                <w:szCs w:val="24"/>
              </w:rPr>
              <w:t>По адресу:</w:t>
            </w:r>
          </w:p>
          <w:p w14:paraId="4EC39ACF" w14:textId="77777777" w:rsidR="00327651" w:rsidRPr="00327651" w:rsidRDefault="00327651" w:rsidP="00827919">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327651">
              <w:rPr>
                <w:rFonts w:ascii="Times New Roman" w:hAnsi="Times New Roman"/>
                <w:b/>
                <w:sz w:val="24"/>
                <w:szCs w:val="24"/>
              </w:rPr>
              <w:t xml:space="preserve">г. Бишкек ул. </w:t>
            </w:r>
            <w:proofErr w:type="spellStart"/>
            <w:r w:rsidRPr="00327651">
              <w:rPr>
                <w:rFonts w:ascii="Times New Roman" w:hAnsi="Times New Roman"/>
                <w:b/>
                <w:sz w:val="24"/>
                <w:szCs w:val="24"/>
              </w:rPr>
              <w:t>Жукеева</w:t>
            </w:r>
            <w:proofErr w:type="spellEnd"/>
            <w:r w:rsidRPr="00327651">
              <w:rPr>
                <w:rFonts w:ascii="Times New Roman" w:hAnsi="Times New Roman"/>
                <w:b/>
                <w:sz w:val="24"/>
                <w:szCs w:val="24"/>
              </w:rPr>
              <w:t xml:space="preserve"> Пудовкина </w:t>
            </w:r>
            <w:r w:rsidRPr="00327651">
              <w:rPr>
                <w:rFonts w:ascii="Times New Roman" w:hAnsi="Times New Roman"/>
                <w:b/>
                <w:sz w:val="24"/>
                <w:szCs w:val="24"/>
                <w:lang w:val="en-US"/>
              </w:rPr>
              <w:t>2/1.</w:t>
            </w:r>
          </w:p>
          <w:p w14:paraId="4116C4C0" w14:textId="77777777" w:rsidR="00327651" w:rsidRPr="00327651" w:rsidRDefault="00327651" w:rsidP="00827919">
            <w:pPr>
              <w:widowControl w:val="0"/>
              <w:autoSpaceDE w:val="0"/>
              <w:autoSpaceDN w:val="0"/>
              <w:adjustRightInd w:val="0"/>
              <w:spacing w:after="0" w:line="240" w:lineRule="auto"/>
              <w:ind w:left="-57" w:right="-57"/>
              <w:jc w:val="center"/>
              <w:rPr>
                <w:rFonts w:ascii="Times New Roman" w:hAnsi="Times New Roman"/>
                <w:sz w:val="24"/>
                <w:szCs w:val="24"/>
              </w:rPr>
            </w:pPr>
            <w:r w:rsidRPr="00327651">
              <w:rPr>
                <w:rFonts w:ascii="Times New Roman" w:hAnsi="Times New Roman"/>
                <w:b/>
              </w:rPr>
              <w:t>+996 (312) 56-85-82</w:t>
            </w:r>
          </w:p>
        </w:tc>
        <w:tc>
          <w:tcPr>
            <w:tcW w:w="2694" w:type="dxa"/>
            <w:shd w:val="clear" w:color="auto" w:fill="DEEAF6" w:themeFill="accent1" w:themeFillTint="33"/>
          </w:tcPr>
          <w:p w14:paraId="2186D384" w14:textId="64954431" w:rsidR="00327651" w:rsidRPr="00327651" w:rsidRDefault="00327651" w:rsidP="00827919">
            <w:pPr>
              <w:widowControl w:val="0"/>
              <w:autoSpaceDE w:val="0"/>
              <w:autoSpaceDN w:val="0"/>
              <w:adjustRightInd w:val="0"/>
              <w:spacing w:after="0" w:line="240" w:lineRule="auto"/>
              <w:ind w:right="-57"/>
              <w:jc w:val="center"/>
              <w:rPr>
                <w:rFonts w:ascii="Times New Roman" w:hAnsi="Times New Roman"/>
                <w:b/>
                <w:iCs/>
                <w:sz w:val="24"/>
                <w:szCs w:val="24"/>
              </w:rPr>
            </w:pPr>
            <w:r w:rsidRPr="00327651">
              <w:rPr>
                <w:rFonts w:ascii="Times New Roman" w:hAnsi="Times New Roman"/>
                <w:b/>
                <w:iCs/>
                <w:sz w:val="24"/>
                <w:szCs w:val="24"/>
              </w:rPr>
              <w:t xml:space="preserve">Дата и время вскрытия конкурсных заявок: </w:t>
            </w:r>
            <w:r w:rsidR="00557C6A">
              <w:rPr>
                <w:rFonts w:ascii="Times New Roman" w:hAnsi="Times New Roman"/>
                <w:b/>
                <w:sz w:val="24"/>
                <w:szCs w:val="24"/>
              </w:rPr>
              <w:t>31</w:t>
            </w:r>
            <w:r w:rsidR="00461E77">
              <w:rPr>
                <w:rFonts w:ascii="Times New Roman" w:hAnsi="Times New Roman"/>
                <w:b/>
                <w:sz w:val="24"/>
                <w:szCs w:val="24"/>
              </w:rPr>
              <w:t>.05</w:t>
            </w:r>
            <w:r w:rsidR="00252346">
              <w:rPr>
                <w:rFonts w:ascii="Times New Roman" w:hAnsi="Times New Roman"/>
                <w:b/>
                <w:sz w:val="24"/>
                <w:szCs w:val="24"/>
              </w:rPr>
              <w:t>.2023г. до 10</w:t>
            </w:r>
            <w:r w:rsidRPr="00327651">
              <w:rPr>
                <w:rFonts w:ascii="Times New Roman" w:hAnsi="Times New Roman"/>
                <w:b/>
                <w:sz w:val="24"/>
                <w:szCs w:val="24"/>
              </w:rPr>
              <w:t>:00</w:t>
            </w:r>
          </w:p>
        </w:tc>
      </w:tr>
    </w:tbl>
    <w:p w14:paraId="49CC78E4" w14:textId="77777777" w:rsidR="00327651" w:rsidRDefault="00327651" w:rsidP="00A86688">
      <w:pPr>
        <w:pStyle w:val="af9"/>
        <w:spacing w:after="0"/>
        <w:ind w:left="720"/>
        <w:rPr>
          <w:b/>
          <w:lang w:val="ru-RU"/>
        </w:rPr>
      </w:pPr>
    </w:p>
    <w:p w14:paraId="3AE25339" w14:textId="1E47F69C" w:rsidR="00A86688" w:rsidRPr="00327651" w:rsidRDefault="00A86688" w:rsidP="00A86688">
      <w:pPr>
        <w:pStyle w:val="af9"/>
        <w:spacing w:after="0"/>
        <w:ind w:left="720"/>
        <w:rPr>
          <w:rStyle w:val="a7"/>
          <w:b/>
          <w:i/>
          <w:lang w:val="ru-RU"/>
        </w:rPr>
      </w:pPr>
      <w:r w:rsidRPr="00327651">
        <w:rPr>
          <w:b/>
          <w:lang w:val="ru-RU"/>
        </w:rPr>
        <w:t>Как установить пароль на папку и регистрации в портале: http://zakupki.teploseti.kg/uploads/instruction.pdf</w:t>
      </w:r>
    </w:p>
    <w:p w14:paraId="7FD32134" w14:textId="77777777" w:rsidR="005E4DE4" w:rsidRPr="00327651" w:rsidRDefault="005E4DE4" w:rsidP="005E4DE4">
      <w:pPr>
        <w:widowControl w:val="0"/>
        <w:autoSpaceDE w:val="0"/>
        <w:autoSpaceDN w:val="0"/>
        <w:adjustRightInd w:val="0"/>
        <w:spacing w:after="0" w:line="240" w:lineRule="auto"/>
        <w:ind w:left="-57" w:right="-57"/>
        <w:jc w:val="center"/>
        <w:rPr>
          <w:rFonts w:ascii="Times New Roman" w:hAnsi="Times New Roman"/>
          <w:b/>
        </w:rPr>
      </w:pPr>
      <w:r w:rsidRPr="00327651">
        <w:rPr>
          <w:rFonts w:ascii="Times New Roman" w:hAnsi="Times New Roman"/>
          <w:b/>
          <w:sz w:val="24"/>
          <w:szCs w:val="24"/>
        </w:rPr>
        <w:t xml:space="preserve">Телефон для справок: </w:t>
      </w:r>
      <w:r w:rsidRPr="00327651">
        <w:rPr>
          <w:rFonts w:ascii="Times New Roman" w:hAnsi="Times New Roman"/>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lastRenderedPageBreak/>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2C2BE26B" w14:textId="18F5D679" w:rsidR="00901D1D" w:rsidRPr="00253CF2" w:rsidRDefault="00A267EB" w:rsidP="00874032">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w:t>
      </w:r>
      <w:r w:rsidRPr="00253CF2">
        <w:rPr>
          <w:rFonts w:ascii="Times New Roman" w:hAnsi="Times New Roman"/>
          <w:sz w:val="24"/>
          <w:szCs w:val="24"/>
        </w:rPr>
        <w:lastRenderedPageBreak/>
        <w:t xml:space="preserve">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57B20D26"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r w:rsidR="00901D1D" w:rsidRPr="00253CF2">
        <w:t>конкурсу</w:t>
      </w:r>
      <w:r w:rsidR="00901D1D">
        <w:t>: размещает</w:t>
      </w:r>
      <w:r w:rsidR="00F32B69">
        <w:t xml:space="preserve"> на </w:t>
      </w:r>
      <w:r w:rsidR="00901D1D">
        <w:t xml:space="preserve">портале </w:t>
      </w:r>
      <w:r w:rsidR="00901D1D" w:rsidRPr="00901D1D">
        <w:rPr>
          <w:b/>
        </w:rPr>
        <w:t>zakupki.teploseti.kg</w:t>
      </w:r>
      <w:r w:rsidR="00F32B69" w:rsidRPr="00F32B69">
        <w:rPr>
          <w:bCs/>
        </w:rPr>
        <w:t xml:space="preserve">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640E3C">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109C63D" w14:textId="4B351AEE" w:rsidR="00D73F63" w:rsidRDefault="00D73F63" w:rsidP="00D73F63">
      <w:pPr>
        <w:widowControl w:val="0"/>
        <w:autoSpaceDE w:val="0"/>
        <w:autoSpaceDN w:val="0"/>
        <w:adjustRightInd w:val="0"/>
        <w:spacing w:after="0" w:line="240" w:lineRule="auto"/>
        <w:jc w:val="center"/>
        <w:rPr>
          <w:rFonts w:ascii="Times New Roman" w:hAnsi="Times New Roman"/>
          <w:sz w:val="24"/>
          <w:szCs w:val="24"/>
        </w:rPr>
      </w:pPr>
    </w:p>
    <w:p w14:paraId="4F57073C" w14:textId="77777777" w:rsidR="00793BB5" w:rsidRDefault="00793BB5" w:rsidP="00D73F63">
      <w:pPr>
        <w:widowControl w:val="0"/>
        <w:autoSpaceDE w:val="0"/>
        <w:autoSpaceDN w:val="0"/>
        <w:adjustRightInd w:val="0"/>
        <w:spacing w:after="0" w:line="240" w:lineRule="auto"/>
        <w:jc w:val="center"/>
        <w:rPr>
          <w:rFonts w:ascii="Times New Roman" w:hAnsi="Times New Roman"/>
          <w:sz w:val="24"/>
          <w:szCs w:val="24"/>
        </w:rPr>
      </w:pPr>
      <w:bookmarkStart w:id="2" w:name="_GoBack"/>
      <w:bookmarkEnd w:id="2"/>
    </w:p>
    <w:p w14:paraId="5E7680EE" w14:textId="77777777" w:rsidR="00327651" w:rsidRDefault="00327651" w:rsidP="007E5D9C">
      <w:pPr>
        <w:widowControl w:val="0"/>
        <w:autoSpaceDE w:val="0"/>
        <w:autoSpaceDN w:val="0"/>
        <w:adjustRightInd w:val="0"/>
        <w:spacing w:after="0" w:line="240" w:lineRule="auto"/>
        <w:jc w:val="right"/>
        <w:rPr>
          <w:rFonts w:ascii="Times New Roman" w:hAnsi="Times New Roman"/>
          <w:b/>
        </w:rPr>
      </w:pPr>
    </w:p>
    <w:p w14:paraId="4A0EFA69" w14:textId="77777777" w:rsidR="00A119BB" w:rsidRDefault="00A119BB" w:rsidP="007E5D9C">
      <w:pPr>
        <w:widowControl w:val="0"/>
        <w:autoSpaceDE w:val="0"/>
        <w:autoSpaceDN w:val="0"/>
        <w:adjustRightInd w:val="0"/>
        <w:spacing w:after="0" w:line="240" w:lineRule="auto"/>
        <w:jc w:val="right"/>
        <w:rPr>
          <w:rFonts w:ascii="Times New Roman" w:hAnsi="Times New Roman"/>
          <w:b/>
        </w:rPr>
      </w:pPr>
    </w:p>
    <w:p w14:paraId="6DF5957B" w14:textId="61231D29" w:rsidR="00A119BB" w:rsidRDefault="00A119BB" w:rsidP="007E5D9C">
      <w:pPr>
        <w:widowControl w:val="0"/>
        <w:autoSpaceDE w:val="0"/>
        <w:autoSpaceDN w:val="0"/>
        <w:adjustRightInd w:val="0"/>
        <w:spacing w:after="0" w:line="240" w:lineRule="auto"/>
        <w:jc w:val="right"/>
        <w:rPr>
          <w:rFonts w:ascii="Times New Roman" w:hAnsi="Times New Roman"/>
          <w:b/>
        </w:rPr>
      </w:pPr>
    </w:p>
    <w:p w14:paraId="1B228A49" w14:textId="171FC493" w:rsidR="00D73F63" w:rsidRDefault="00D73F63" w:rsidP="007E5D9C">
      <w:pPr>
        <w:widowControl w:val="0"/>
        <w:autoSpaceDE w:val="0"/>
        <w:autoSpaceDN w:val="0"/>
        <w:adjustRightInd w:val="0"/>
        <w:spacing w:after="0" w:line="240" w:lineRule="auto"/>
        <w:jc w:val="right"/>
        <w:rPr>
          <w:rFonts w:ascii="Times New Roman" w:hAnsi="Times New Roman"/>
          <w:b/>
        </w:rPr>
      </w:pPr>
    </w:p>
    <w:p w14:paraId="38C4FBC4" w14:textId="77FB692A" w:rsidR="00D73F63" w:rsidRDefault="00D73F63" w:rsidP="007E5D9C">
      <w:pPr>
        <w:widowControl w:val="0"/>
        <w:autoSpaceDE w:val="0"/>
        <w:autoSpaceDN w:val="0"/>
        <w:adjustRightInd w:val="0"/>
        <w:spacing w:after="0" w:line="240" w:lineRule="auto"/>
        <w:jc w:val="right"/>
        <w:rPr>
          <w:rFonts w:ascii="Times New Roman" w:hAnsi="Times New Roman"/>
          <w:b/>
        </w:rPr>
      </w:pPr>
    </w:p>
    <w:p w14:paraId="008EB8A1" w14:textId="2B241DEE" w:rsidR="00874032" w:rsidRDefault="00874032" w:rsidP="00901D1D">
      <w:pPr>
        <w:widowControl w:val="0"/>
        <w:autoSpaceDE w:val="0"/>
        <w:autoSpaceDN w:val="0"/>
        <w:adjustRightInd w:val="0"/>
        <w:spacing w:after="0" w:line="240" w:lineRule="auto"/>
        <w:rPr>
          <w:rFonts w:ascii="Times New Roman" w:hAnsi="Times New Roman"/>
          <w:b/>
        </w:rPr>
      </w:pPr>
    </w:p>
    <w:p w14:paraId="0E793369" w14:textId="421E6B0F"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253CF2"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057923">
        <w:trPr>
          <w:trHeight w:val="227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1221B2A8" w14:textId="0F3F973A" w:rsidR="00057923" w:rsidRDefault="002D136C" w:rsidP="00327651">
            <w:pPr>
              <w:spacing w:after="0" w:line="240" w:lineRule="auto"/>
              <w:rPr>
                <w:rFonts w:ascii="Times New Roman" w:hAnsi="Times New Roman"/>
                <w:sz w:val="24"/>
                <w:szCs w:val="24"/>
              </w:rPr>
            </w:pPr>
            <w:r w:rsidRPr="0029388A">
              <w:rPr>
                <w:rFonts w:ascii="Times New Roman" w:hAnsi="Times New Roman"/>
                <w:b/>
                <w:sz w:val="24"/>
                <w:szCs w:val="24"/>
              </w:rPr>
              <w:t>Для резидентов</w:t>
            </w:r>
            <w:r w:rsidRPr="0029388A">
              <w:rPr>
                <w:rFonts w:ascii="Times New Roman" w:hAnsi="Times New Roman"/>
                <w:sz w:val="24"/>
                <w:szCs w:val="24"/>
              </w:rPr>
              <w:t xml:space="preserve"> </w:t>
            </w:r>
            <w:r w:rsidRPr="0029388A">
              <w:rPr>
                <w:rFonts w:ascii="Times New Roman" w:hAnsi="Times New Roman"/>
                <w:b/>
                <w:sz w:val="24"/>
                <w:szCs w:val="24"/>
              </w:rPr>
              <w:t>КР</w:t>
            </w:r>
            <w:r w:rsidRPr="0029388A">
              <w:rPr>
                <w:rFonts w:ascii="Times New Roman" w:hAnsi="Times New Roman"/>
                <w:sz w:val="24"/>
                <w:szCs w:val="24"/>
              </w:rPr>
              <w:t xml:space="preserve"> </w:t>
            </w:r>
            <w:r w:rsidRPr="0029388A">
              <w:rPr>
                <w:rFonts w:ascii="Times New Roman" w:hAnsi="Times New Roman"/>
                <w:b/>
                <w:sz w:val="24"/>
                <w:szCs w:val="24"/>
              </w:rPr>
              <w:t>–</w:t>
            </w:r>
            <w:r w:rsidR="00057923" w:rsidRPr="00057923">
              <w:rPr>
                <w:rFonts w:ascii="Times New Roman" w:hAnsi="Times New Roman"/>
                <w:sz w:val="24"/>
                <w:szCs w:val="24"/>
              </w:rPr>
              <w:t xml:space="preserve"> </w:t>
            </w:r>
            <w:r w:rsidR="00057923" w:rsidRPr="0029388A">
              <w:rPr>
                <w:rFonts w:ascii="Times New Roman" w:hAnsi="Times New Roman"/>
                <w:sz w:val="24"/>
                <w:szCs w:val="24"/>
                <w:lang w:val="en-US"/>
              </w:rPr>
              <w:t>DDP</w:t>
            </w:r>
            <w:r w:rsidR="00057923">
              <w:rPr>
                <w:rFonts w:ascii="Times New Roman" w:hAnsi="Times New Roman"/>
                <w:sz w:val="24"/>
                <w:szCs w:val="24"/>
              </w:rPr>
              <w:t xml:space="preserve"> (</w:t>
            </w:r>
            <w:proofErr w:type="spellStart"/>
            <w:r w:rsidR="00057923">
              <w:rPr>
                <w:rFonts w:ascii="Times New Roman" w:hAnsi="Times New Roman"/>
                <w:sz w:val="24"/>
                <w:szCs w:val="24"/>
              </w:rPr>
              <w:t>Инкотермс</w:t>
            </w:r>
            <w:proofErr w:type="spellEnd"/>
            <w:r w:rsidR="00057923">
              <w:rPr>
                <w:rFonts w:ascii="Times New Roman" w:hAnsi="Times New Roman"/>
                <w:sz w:val="24"/>
                <w:szCs w:val="24"/>
              </w:rPr>
              <w:t>)</w:t>
            </w:r>
            <w:r w:rsidR="00057923" w:rsidRPr="0029388A">
              <w:rPr>
                <w:rFonts w:ascii="Times New Roman" w:hAnsi="Times New Roman"/>
                <w:sz w:val="24"/>
                <w:szCs w:val="24"/>
              </w:rPr>
              <w:t xml:space="preserve"> </w:t>
            </w:r>
          </w:p>
          <w:p w14:paraId="44483B2D" w14:textId="08DBB8DE" w:rsidR="00327651" w:rsidRPr="000649A3" w:rsidRDefault="008247B8" w:rsidP="00327651">
            <w:pPr>
              <w:spacing w:after="0" w:line="240" w:lineRule="auto"/>
              <w:rPr>
                <w:rFonts w:ascii="Times New Roman" w:hAnsi="Times New Roman"/>
                <w:sz w:val="24"/>
                <w:szCs w:val="24"/>
              </w:rPr>
            </w:pPr>
            <w:r w:rsidRPr="0029388A">
              <w:rPr>
                <w:rFonts w:ascii="Times New Roman" w:hAnsi="Times New Roman"/>
                <w:sz w:val="24"/>
                <w:szCs w:val="24"/>
              </w:rPr>
              <w:t xml:space="preserve">Доставка </w:t>
            </w:r>
            <w:r w:rsidR="00327651">
              <w:rPr>
                <w:rFonts w:ascii="Times New Roman" w:hAnsi="Times New Roman"/>
                <w:sz w:val="24"/>
                <w:szCs w:val="24"/>
              </w:rPr>
              <w:t>по г. Бишкек, поадресно (</w:t>
            </w:r>
            <w:r w:rsidR="00327651" w:rsidRPr="00327651">
              <w:rPr>
                <w:rFonts w:ascii="Times New Roman" w:hAnsi="Times New Roman"/>
                <w:sz w:val="24"/>
                <w:szCs w:val="24"/>
              </w:rPr>
              <w:t>ул.</w:t>
            </w:r>
            <w:r w:rsidR="00327651">
              <w:rPr>
                <w:rFonts w:ascii="Times New Roman" w:hAnsi="Times New Roman"/>
                <w:sz w:val="24"/>
                <w:szCs w:val="24"/>
              </w:rPr>
              <w:t xml:space="preserve"> Лермонтова 2а (пер. Чуй</w:t>
            </w:r>
            <w:r w:rsidR="00327651" w:rsidRPr="00327651">
              <w:rPr>
                <w:rFonts w:ascii="Times New Roman" w:hAnsi="Times New Roman"/>
                <w:sz w:val="24"/>
                <w:szCs w:val="24"/>
              </w:rPr>
              <w:t>)</w:t>
            </w:r>
            <w:r w:rsidR="00327651">
              <w:rPr>
                <w:rFonts w:ascii="Times New Roman" w:hAnsi="Times New Roman"/>
                <w:sz w:val="24"/>
                <w:szCs w:val="24"/>
              </w:rPr>
              <w:t>,</w:t>
            </w:r>
            <w:r w:rsidR="00327651">
              <w:t xml:space="preserve"> </w:t>
            </w:r>
            <w:r w:rsidR="00327651" w:rsidRPr="00327651">
              <w:rPr>
                <w:rFonts w:ascii="Times New Roman" w:hAnsi="Times New Roman"/>
                <w:sz w:val="24"/>
                <w:szCs w:val="24"/>
              </w:rPr>
              <w:t>ул.</w:t>
            </w:r>
            <w:r w:rsidR="00327651">
              <w:rPr>
                <w:rFonts w:ascii="Times New Roman" w:hAnsi="Times New Roman"/>
                <w:sz w:val="24"/>
                <w:szCs w:val="24"/>
              </w:rPr>
              <w:t xml:space="preserve"> </w:t>
            </w:r>
            <w:proofErr w:type="spellStart"/>
            <w:r w:rsidR="00327651" w:rsidRPr="00327651">
              <w:rPr>
                <w:rFonts w:ascii="Times New Roman" w:hAnsi="Times New Roman"/>
                <w:sz w:val="24"/>
                <w:szCs w:val="24"/>
              </w:rPr>
              <w:t>Жукеева</w:t>
            </w:r>
            <w:proofErr w:type="spellEnd"/>
            <w:r w:rsidR="00327651" w:rsidRPr="00327651">
              <w:rPr>
                <w:rFonts w:ascii="Times New Roman" w:hAnsi="Times New Roman"/>
                <w:sz w:val="24"/>
                <w:szCs w:val="24"/>
              </w:rPr>
              <w:t>-Пудовкина 2/1(</w:t>
            </w:r>
            <w:r w:rsidR="00327651">
              <w:rPr>
                <w:rFonts w:ascii="Times New Roman" w:hAnsi="Times New Roman"/>
                <w:sz w:val="24"/>
                <w:szCs w:val="24"/>
              </w:rPr>
              <w:t xml:space="preserve">бильярдная </w:t>
            </w:r>
            <w:r w:rsidR="00327651" w:rsidRPr="00327651">
              <w:rPr>
                <w:rFonts w:ascii="Times New Roman" w:hAnsi="Times New Roman"/>
                <w:sz w:val="24"/>
                <w:szCs w:val="24"/>
              </w:rPr>
              <w:t>Сан-клуб)</w:t>
            </w:r>
            <w:r w:rsidR="00327651">
              <w:rPr>
                <w:rFonts w:ascii="Times New Roman" w:hAnsi="Times New Roman"/>
                <w:sz w:val="24"/>
                <w:szCs w:val="24"/>
              </w:rPr>
              <w:t>, 3м</w:t>
            </w:r>
            <w:r w:rsidR="00327651" w:rsidRPr="00327651">
              <w:rPr>
                <w:rFonts w:ascii="Times New Roman" w:hAnsi="Times New Roman"/>
                <w:sz w:val="24"/>
                <w:szCs w:val="24"/>
              </w:rPr>
              <w:t>кр- дом</w:t>
            </w:r>
            <w:r w:rsidR="00327651">
              <w:rPr>
                <w:rFonts w:ascii="Times New Roman" w:hAnsi="Times New Roman"/>
                <w:sz w:val="24"/>
                <w:szCs w:val="24"/>
              </w:rPr>
              <w:t xml:space="preserve"> </w:t>
            </w:r>
            <w:r w:rsidR="00327651" w:rsidRPr="00327651">
              <w:rPr>
                <w:rFonts w:ascii="Times New Roman" w:hAnsi="Times New Roman"/>
                <w:sz w:val="24"/>
                <w:szCs w:val="24"/>
              </w:rPr>
              <w:t>3 /1</w:t>
            </w:r>
            <w:r w:rsidR="00327651">
              <w:rPr>
                <w:rFonts w:ascii="Times New Roman" w:hAnsi="Times New Roman"/>
                <w:sz w:val="24"/>
                <w:szCs w:val="24"/>
              </w:rPr>
              <w:t xml:space="preserve">, </w:t>
            </w:r>
            <w:r w:rsidR="00327651" w:rsidRPr="00327651">
              <w:rPr>
                <w:rFonts w:ascii="Times New Roman" w:hAnsi="Times New Roman"/>
                <w:sz w:val="24"/>
                <w:szCs w:val="24"/>
              </w:rPr>
              <w:t>Панфилова132 (</w:t>
            </w:r>
            <w:proofErr w:type="spellStart"/>
            <w:r w:rsidR="00327651" w:rsidRPr="00327651">
              <w:rPr>
                <w:rFonts w:ascii="Times New Roman" w:hAnsi="Times New Roman"/>
                <w:sz w:val="24"/>
                <w:szCs w:val="24"/>
              </w:rPr>
              <w:t>перес</w:t>
            </w:r>
            <w:proofErr w:type="spellEnd"/>
            <w:r w:rsidR="00327651" w:rsidRPr="00327651">
              <w:rPr>
                <w:rFonts w:ascii="Times New Roman" w:hAnsi="Times New Roman"/>
                <w:sz w:val="24"/>
                <w:szCs w:val="24"/>
              </w:rPr>
              <w:t xml:space="preserve">. </w:t>
            </w:r>
            <w:proofErr w:type="gramStart"/>
            <w:r w:rsidR="00327651" w:rsidRPr="00327651">
              <w:rPr>
                <w:rFonts w:ascii="Times New Roman" w:hAnsi="Times New Roman"/>
                <w:sz w:val="24"/>
                <w:szCs w:val="24"/>
              </w:rPr>
              <w:t>Боконбаева )</w:t>
            </w:r>
            <w:proofErr w:type="gramEnd"/>
            <w:r w:rsidR="00327651">
              <w:rPr>
                <w:rFonts w:ascii="Times New Roman" w:hAnsi="Times New Roman"/>
                <w:sz w:val="24"/>
                <w:szCs w:val="24"/>
              </w:rPr>
              <w:t xml:space="preserve">, </w:t>
            </w:r>
            <w:r w:rsidR="00327651" w:rsidRPr="00327651">
              <w:rPr>
                <w:rFonts w:ascii="Times New Roman" w:hAnsi="Times New Roman"/>
                <w:sz w:val="24"/>
                <w:szCs w:val="24"/>
              </w:rPr>
              <w:t xml:space="preserve">Верхний </w:t>
            </w:r>
            <w:proofErr w:type="spellStart"/>
            <w:r w:rsidR="00327651" w:rsidRPr="00327651">
              <w:rPr>
                <w:rFonts w:ascii="Times New Roman" w:hAnsi="Times New Roman"/>
                <w:sz w:val="24"/>
                <w:szCs w:val="24"/>
              </w:rPr>
              <w:t>Джал</w:t>
            </w:r>
            <w:proofErr w:type="spellEnd"/>
            <w:r w:rsidR="00327651" w:rsidRPr="00327651">
              <w:rPr>
                <w:rFonts w:ascii="Times New Roman" w:hAnsi="Times New Roman"/>
                <w:sz w:val="24"/>
                <w:szCs w:val="24"/>
              </w:rPr>
              <w:t>, ул. Роторная 6/3</w:t>
            </w:r>
            <w:r w:rsidR="00327651">
              <w:rPr>
                <w:rFonts w:ascii="Times New Roman" w:hAnsi="Times New Roman"/>
                <w:sz w:val="24"/>
                <w:szCs w:val="24"/>
              </w:rPr>
              <w:t xml:space="preserve">, </w:t>
            </w:r>
            <w:r w:rsidR="00327651" w:rsidRPr="00327651">
              <w:rPr>
                <w:rFonts w:ascii="Times New Roman" w:hAnsi="Times New Roman"/>
                <w:sz w:val="24"/>
                <w:szCs w:val="24"/>
              </w:rPr>
              <w:t>Муромская 2, нас. ст.6/1, (за 4-ой гор</w:t>
            </w:r>
            <w:r w:rsidR="000649A3">
              <w:rPr>
                <w:rFonts w:ascii="Times New Roman" w:hAnsi="Times New Roman"/>
                <w:sz w:val="24"/>
                <w:szCs w:val="24"/>
              </w:rPr>
              <w:t xml:space="preserve">. </w:t>
            </w:r>
            <w:proofErr w:type="spellStart"/>
            <w:r w:rsidR="00327651" w:rsidRPr="00327651">
              <w:rPr>
                <w:rFonts w:ascii="Times New Roman" w:hAnsi="Times New Roman"/>
                <w:sz w:val="24"/>
                <w:szCs w:val="24"/>
              </w:rPr>
              <w:t>больн</w:t>
            </w:r>
            <w:proofErr w:type="spellEnd"/>
            <w:r w:rsidR="00327651" w:rsidRPr="00327651">
              <w:rPr>
                <w:rFonts w:ascii="Times New Roman" w:hAnsi="Times New Roman"/>
                <w:sz w:val="24"/>
                <w:szCs w:val="24"/>
              </w:rPr>
              <w:t>)</w:t>
            </w:r>
            <w:r w:rsidR="00327651">
              <w:rPr>
                <w:rFonts w:ascii="Times New Roman" w:hAnsi="Times New Roman"/>
                <w:sz w:val="24"/>
                <w:szCs w:val="24"/>
              </w:rPr>
              <w:t xml:space="preserve">, </w:t>
            </w:r>
            <w:r w:rsidR="00327651" w:rsidRPr="00327651">
              <w:rPr>
                <w:rFonts w:ascii="Times New Roman" w:hAnsi="Times New Roman"/>
                <w:sz w:val="24"/>
                <w:szCs w:val="24"/>
              </w:rPr>
              <w:t>ул. Шота Руставели 56</w:t>
            </w:r>
            <w:r w:rsidR="00327651">
              <w:rPr>
                <w:rFonts w:ascii="Times New Roman" w:hAnsi="Times New Roman"/>
                <w:sz w:val="24"/>
                <w:szCs w:val="24"/>
              </w:rPr>
              <w:t>.)</w:t>
            </w:r>
          </w:p>
          <w:p w14:paraId="58F174A0" w14:textId="6F57946D" w:rsidR="00005C5D" w:rsidRPr="0029388A" w:rsidRDefault="00005C5D" w:rsidP="00057923">
            <w:pPr>
              <w:spacing w:after="0" w:line="240" w:lineRule="auto"/>
              <w:rPr>
                <w:rFonts w:ascii="Times New Roman" w:hAnsi="Times New Roman"/>
                <w:sz w:val="24"/>
                <w:szCs w:val="24"/>
              </w:rPr>
            </w:pPr>
            <w:r w:rsidRPr="0029388A">
              <w:rPr>
                <w:rFonts w:ascii="Times New Roman" w:hAnsi="Times New Roman"/>
                <w:b/>
                <w:sz w:val="24"/>
                <w:szCs w:val="24"/>
              </w:rPr>
              <w:t xml:space="preserve">Для </w:t>
            </w:r>
            <w:r w:rsidR="00E30ECC" w:rsidRPr="0029388A">
              <w:rPr>
                <w:rFonts w:ascii="Times New Roman" w:hAnsi="Times New Roman"/>
                <w:b/>
                <w:sz w:val="24"/>
                <w:szCs w:val="24"/>
              </w:rPr>
              <w:t>не</w:t>
            </w:r>
            <w:r w:rsidRPr="0029388A">
              <w:rPr>
                <w:rFonts w:ascii="Times New Roman" w:hAnsi="Times New Roman"/>
                <w:b/>
                <w:sz w:val="24"/>
                <w:szCs w:val="24"/>
              </w:rPr>
              <w:t>резидентов</w:t>
            </w:r>
            <w:r w:rsidRPr="0029388A">
              <w:rPr>
                <w:rFonts w:ascii="Times New Roman" w:hAnsi="Times New Roman"/>
                <w:sz w:val="24"/>
                <w:szCs w:val="24"/>
              </w:rPr>
              <w:t xml:space="preserve"> -</w:t>
            </w:r>
            <w:r w:rsidRPr="00327651">
              <w:rPr>
                <w:rFonts w:ascii="Times New Roman" w:hAnsi="Times New Roman"/>
                <w:sz w:val="24"/>
                <w:szCs w:val="24"/>
                <w:lang w:val="en-US"/>
              </w:rPr>
              <w:t>DAP</w:t>
            </w:r>
            <w:r w:rsidRPr="00327651">
              <w:rPr>
                <w:rFonts w:ascii="Times New Roman" w:hAnsi="Times New Roman"/>
                <w:sz w:val="24"/>
                <w:szCs w:val="24"/>
              </w:rPr>
              <w:t>(</w:t>
            </w:r>
            <w:proofErr w:type="spellStart"/>
            <w:r w:rsidR="000E795E" w:rsidRPr="00327651">
              <w:rPr>
                <w:rFonts w:ascii="Times New Roman" w:hAnsi="Times New Roman"/>
                <w:sz w:val="24"/>
                <w:szCs w:val="24"/>
              </w:rPr>
              <w:t>Инкотермс</w:t>
            </w:r>
            <w:proofErr w:type="spellEnd"/>
            <w:r w:rsidR="000E795E" w:rsidRPr="00327651">
              <w:rPr>
                <w:rFonts w:ascii="Times New Roman" w:hAnsi="Times New Roman"/>
                <w:sz w:val="24"/>
                <w:szCs w:val="24"/>
              </w:rPr>
              <w:t>)</w:t>
            </w:r>
            <w:r w:rsidR="000E795E" w:rsidRPr="0029388A">
              <w:rPr>
                <w:rFonts w:ascii="Times New Roman" w:hAnsi="Times New Roman"/>
                <w:sz w:val="24"/>
                <w:szCs w:val="24"/>
              </w:rPr>
              <w:t xml:space="preserve"> </w:t>
            </w:r>
            <w:r w:rsidR="000E795E" w:rsidRPr="0029388A">
              <w:rPr>
                <w:sz w:val="24"/>
                <w:szCs w:val="24"/>
              </w:rPr>
              <w:t>г.</w:t>
            </w:r>
            <w:r w:rsidR="00057923">
              <w:rPr>
                <w:rFonts w:ascii="Times New Roman" w:hAnsi="Times New Roman"/>
                <w:sz w:val="24"/>
                <w:szCs w:val="24"/>
              </w:rPr>
              <w:t xml:space="preserve"> Бишкек.</w:t>
            </w:r>
          </w:p>
        </w:tc>
      </w:tr>
      <w:tr w:rsidR="002D136C" w:rsidRPr="00253CF2"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0CA31B0C" w:rsidR="006A6143" w:rsidRPr="00AF448C" w:rsidRDefault="001D58FE" w:rsidP="001D58FE">
            <w:pPr>
              <w:spacing w:after="0" w:line="240" w:lineRule="auto"/>
              <w:rPr>
                <w:rFonts w:ascii="Times New Roman" w:hAnsi="Times New Roman"/>
                <w:sz w:val="24"/>
                <w:szCs w:val="24"/>
                <w:highlight w:val="yellow"/>
              </w:rPr>
            </w:pPr>
            <w:r w:rsidRPr="00C63585">
              <w:rPr>
                <w:rFonts w:ascii="Times New Roman" w:eastAsia="Times New Roman" w:hAnsi="Times New Roman"/>
                <w:b/>
                <w:sz w:val="24"/>
                <w:szCs w:val="24"/>
                <w:lang w:eastAsia="ru-RU"/>
              </w:rPr>
              <w:t>По</w:t>
            </w:r>
            <w:r w:rsidR="00327651" w:rsidRPr="00C63585">
              <w:rPr>
                <w:rFonts w:ascii="Times New Roman" w:eastAsia="Times New Roman" w:hAnsi="Times New Roman"/>
                <w:b/>
                <w:sz w:val="24"/>
                <w:szCs w:val="24"/>
                <w:lang w:eastAsia="ru-RU"/>
              </w:rPr>
              <w:t xml:space="preserve"> заявке Покупателя, </w:t>
            </w:r>
            <w:r w:rsidRPr="00C63585">
              <w:rPr>
                <w:rFonts w:ascii="Times New Roman" w:eastAsia="Times New Roman" w:hAnsi="Times New Roman"/>
                <w:b/>
                <w:sz w:val="24"/>
                <w:szCs w:val="24"/>
                <w:lang w:eastAsia="ru-RU"/>
              </w:rPr>
              <w:t>в течении 10 рабочих дней</w:t>
            </w:r>
          </w:p>
        </w:tc>
      </w:tr>
      <w:tr w:rsidR="002D136C" w:rsidRPr="00253CF2"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310C06E0" w:rsidR="00243F9E" w:rsidRPr="001D58FE" w:rsidRDefault="0031310B" w:rsidP="001D219D">
            <w:pPr>
              <w:pStyle w:val="af2"/>
              <w:rPr>
                <w:rFonts w:ascii="Times New Roman" w:hAnsi="Times New Roman"/>
                <w:b/>
                <w:bCs/>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 xml:space="preserve">в течение </w:t>
            </w:r>
            <w:r w:rsidR="001D58FE">
              <w:rPr>
                <w:rFonts w:ascii="Times New Roman" w:hAnsi="Times New Roman"/>
                <w:b/>
                <w:bCs/>
                <w:sz w:val="24"/>
                <w:szCs w:val="24"/>
              </w:rPr>
              <w:t>3</w:t>
            </w:r>
            <w:r w:rsidR="00901D1D">
              <w:rPr>
                <w:rFonts w:ascii="Times New Roman" w:hAnsi="Times New Roman"/>
                <w:b/>
                <w:bCs/>
                <w:sz w:val="24"/>
                <w:szCs w:val="24"/>
              </w:rPr>
              <w:t xml:space="preserve"> (</w:t>
            </w:r>
            <w:r w:rsidR="001D58FE">
              <w:rPr>
                <w:rFonts w:ascii="Times New Roman" w:hAnsi="Times New Roman"/>
                <w:b/>
                <w:bCs/>
                <w:sz w:val="24"/>
                <w:szCs w:val="24"/>
              </w:rPr>
              <w:t>трех) месяцев</w:t>
            </w:r>
            <w:r w:rsidRPr="003757ED">
              <w:rPr>
                <w:rFonts w:ascii="Times New Roman" w:hAnsi="Times New Roman"/>
                <w:b/>
                <w:bCs/>
                <w:sz w:val="24"/>
                <w:szCs w:val="24"/>
              </w:rPr>
              <w:t>,</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43E4A818"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xml:space="preserve">- </w:t>
            </w:r>
            <w:r w:rsidR="00901D1D">
              <w:rPr>
                <w:rFonts w:ascii="Times New Roman" w:hAnsi="Times New Roman"/>
                <w:sz w:val="24"/>
                <w:szCs w:val="24"/>
              </w:rPr>
              <w:t>счет-фактуру</w:t>
            </w:r>
            <w:r w:rsidR="00243F9E" w:rsidRPr="0029388A">
              <w:rPr>
                <w:rFonts w:ascii="Times New Roman" w:hAnsi="Times New Roman"/>
                <w:sz w:val="24"/>
                <w:szCs w:val="24"/>
              </w:rPr>
              <w:t xml:space="preserve">; </w:t>
            </w:r>
          </w:p>
          <w:p w14:paraId="514EB5E6" w14:textId="3AB88FE8" w:rsidR="002D136C" w:rsidRPr="0029388A" w:rsidRDefault="00243F9E" w:rsidP="001D58FE">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001D58FE">
              <w:rPr>
                <w:rFonts w:ascii="Times New Roman" w:hAnsi="Times New Roman"/>
                <w:sz w:val="24"/>
                <w:szCs w:val="24"/>
              </w:rPr>
              <w:t>.</w:t>
            </w:r>
          </w:p>
        </w:tc>
      </w:tr>
      <w:tr w:rsidR="002D136C" w:rsidRPr="00253CF2"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6BE481EB" w14:textId="7B8E72B6" w:rsidR="002D136C" w:rsidRDefault="002D136C" w:rsidP="001D219D">
            <w:pPr>
              <w:pStyle w:val="a3"/>
              <w:numPr>
                <w:ilvl w:val="0"/>
                <w:numId w:val="37"/>
              </w:numPr>
              <w:contextualSpacing/>
              <w:jc w:val="both"/>
            </w:pPr>
            <w:r w:rsidRPr="0029388A">
              <w:t xml:space="preserve">доставки до места (пункта) назначения </w:t>
            </w:r>
          </w:p>
          <w:p w14:paraId="22D3B99D" w14:textId="77777777" w:rsidR="00327651" w:rsidRPr="00327651" w:rsidRDefault="00327651" w:rsidP="00327651">
            <w:pPr>
              <w:pStyle w:val="a3"/>
              <w:ind w:left="720"/>
              <w:contextualSpacing/>
              <w:jc w:val="both"/>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B5ECFE5" w:rsidR="002D136C" w:rsidRPr="00327651"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570E81A2" w14:textId="77777777" w:rsidTr="00327651">
        <w:trPr>
          <w:trHeight w:val="95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27DE01D" w:rsidR="002D136C" w:rsidRPr="00CD05CB" w:rsidRDefault="002D136C" w:rsidP="009C3B53">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9C3B53">
              <w:rPr>
                <w:rFonts w:ascii="Times New Roman" w:hAnsi="Times New Roman"/>
                <w:color w:val="000000"/>
                <w:sz w:val="24"/>
                <w:szCs w:val="24"/>
              </w:rPr>
              <w:t>7</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2CCDA41F" w:rsidR="00DC61B2" w:rsidRPr="00CD05CB" w:rsidRDefault="009C3B53"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1.8</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1A5BCB3C" w14:textId="77777777" w:rsidR="00327651" w:rsidRDefault="00327651" w:rsidP="0066310B">
            <w:pPr>
              <w:spacing w:after="0" w:line="240" w:lineRule="auto"/>
              <w:rPr>
                <w:rFonts w:ascii="Times New Roman" w:eastAsia="Times New Roman" w:hAnsi="Times New Roman"/>
                <w:b/>
                <w:sz w:val="24"/>
                <w:szCs w:val="24"/>
                <w:lang w:eastAsia="ru-RU"/>
              </w:rPr>
            </w:pPr>
          </w:p>
          <w:p w14:paraId="1B9CFD42" w14:textId="169D3A31" w:rsidR="0066310B" w:rsidRPr="0029388A" w:rsidRDefault="0066310B" w:rsidP="00DC61B2">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46927C19" w:rsidR="002D136C" w:rsidRPr="00CD05CB" w:rsidRDefault="009C3B53" w:rsidP="002D136C">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lastRenderedPageBreak/>
              <w:t>1.9</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5FE02238" w14:textId="34363A13" w:rsidR="002D136C" w:rsidRPr="006C76A2" w:rsidRDefault="00ED40B8" w:rsidP="002D136C">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tc>
      </w:tr>
      <w:tr w:rsidR="002D136C" w:rsidRPr="00253CF2"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58D0CF84" w:rsidR="002D136C" w:rsidRPr="00CD05CB" w:rsidRDefault="009C3B53" w:rsidP="002D136C">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1.10</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3BB922AE"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Адрес: ул.</w:t>
            </w:r>
            <w:r w:rsidR="00C66303">
              <w:rPr>
                <w:rFonts w:ascii="Times New Roman" w:hAnsi="Times New Roman"/>
                <w:sz w:val="24"/>
                <w:szCs w:val="24"/>
              </w:rPr>
              <w:t xml:space="preserve"> </w:t>
            </w:r>
            <w:proofErr w:type="spellStart"/>
            <w:r w:rsidRPr="003F685A">
              <w:rPr>
                <w:rFonts w:ascii="Times New Roman" w:hAnsi="Times New Roman"/>
                <w:sz w:val="24"/>
                <w:szCs w:val="24"/>
              </w:rPr>
              <w:t>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6DEE3956" w14:textId="77777777" w:rsidR="00D73F63" w:rsidRDefault="003F685A" w:rsidP="006C76A2">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0BEF1466" w:rsidR="00D73F63" w:rsidRPr="006C76A2" w:rsidRDefault="00D73F63" w:rsidP="006C76A2">
            <w:pPr>
              <w:pStyle w:val="af2"/>
              <w:rPr>
                <w:rFonts w:ascii="Times New Roman" w:eastAsia="Times New Roman" w:hAnsi="Times New Roman"/>
                <w:sz w:val="24"/>
                <w:szCs w:val="24"/>
                <w:lang w:eastAsia="ru-RU"/>
              </w:rPr>
            </w:pPr>
          </w:p>
        </w:tc>
      </w:tr>
      <w:tr w:rsidR="002D136C" w:rsidRPr="00253CF2"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5E0FCE82" w:rsidR="002D136C" w:rsidRPr="00CD05CB" w:rsidRDefault="009C3B53" w:rsidP="009C3B53">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1.11</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4E8A63ED" w14:textId="77777777" w:rsidR="00177203" w:rsidRDefault="002D136C" w:rsidP="006C76A2">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r w:rsidR="00327651" w:rsidRPr="0029388A">
              <w:rPr>
                <w:rFonts w:ascii="Times New Roman" w:hAnsi="Times New Roman"/>
                <w:sz w:val="24"/>
                <w:szCs w:val="24"/>
                <w:u w:val="single"/>
              </w:rPr>
              <w:t>соответственно оценка</w:t>
            </w:r>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79732F4" w:rsidR="006C76A2" w:rsidRPr="006C76A2" w:rsidRDefault="006C76A2" w:rsidP="006C76A2">
            <w:pPr>
              <w:spacing w:after="0" w:line="240" w:lineRule="auto"/>
              <w:ind w:left="-57" w:right="-57"/>
              <w:jc w:val="both"/>
              <w:rPr>
                <w:rFonts w:ascii="Times New Roman" w:hAnsi="Times New Roman"/>
                <w:sz w:val="24"/>
                <w:szCs w:val="24"/>
                <w:u w:val="single"/>
              </w:rPr>
            </w:pPr>
          </w:p>
        </w:tc>
      </w:tr>
      <w:tr w:rsidR="002D136C" w:rsidRPr="00253CF2"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7B8EA9F6" w:rsidR="002D136C" w:rsidRPr="00CD05CB" w:rsidRDefault="002D136C" w:rsidP="009C3B53">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9C3B53">
              <w:rPr>
                <w:rFonts w:ascii="Times New Roman" w:hAnsi="Times New Roman"/>
                <w:color w:val="000000"/>
                <w:sz w:val="24"/>
                <w:szCs w:val="24"/>
              </w:rPr>
              <w:t>2</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5196189C" w:rsidR="002D136C" w:rsidRPr="009C3B53" w:rsidRDefault="002D136C" w:rsidP="009C3B53">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w:t>
            </w:r>
            <w:r w:rsidR="009C3B53">
              <w:rPr>
                <w:rFonts w:ascii="Times New Roman" w:hAnsi="Times New Roman"/>
                <w:color w:val="000000"/>
                <w:sz w:val="24"/>
                <w:szCs w:val="24"/>
              </w:rPr>
              <w:t>3</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E9AE890" w:rsidR="002D136C" w:rsidRPr="0029388A" w:rsidRDefault="002D136C" w:rsidP="00D73F63">
            <w:pPr>
              <w:spacing w:after="0" w:line="240" w:lineRule="auto"/>
              <w:jc w:val="both"/>
              <w:rPr>
                <w:rFonts w:ascii="Times New Roman" w:hAnsi="Times New Roman"/>
                <w:sz w:val="24"/>
                <w:szCs w:val="24"/>
              </w:rPr>
            </w:pPr>
            <w:r w:rsidRPr="0029388A">
              <w:rPr>
                <w:rFonts w:ascii="Times New Roman" w:hAnsi="Times New Roman"/>
                <w:sz w:val="24"/>
                <w:szCs w:val="24"/>
              </w:rPr>
              <w:t xml:space="preserve">Доставка и упаковка </w:t>
            </w:r>
            <w:r w:rsidR="00D73F63">
              <w:rPr>
                <w:rFonts w:ascii="Times New Roman" w:hAnsi="Times New Roman"/>
                <w:sz w:val="24"/>
                <w:szCs w:val="24"/>
              </w:rPr>
              <w:t>товара</w:t>
            </w:r>
            <w:r w:rsidRPr="0029388A">
              <w:rPr>
                <w:rFonts w:ascii="Times New Roman" w:hAnsi="Times New Roman"/>
                <w:sz w:val="24"/>
                <w:szCs w:val="24"/>
              </w:rPr>
              <w:t xml:space="preserve">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00D73F63">
              <w:rPr>
                <w:rFonts w:ascii="Times New Roman" w:hAnsi="Times New Roman"/>
                <w:sz w:val="24"/>
                <w:szCs w:val="24"/>
              </w:rPr>
              <w:t>.</w:t>
            </w:r>
            <w:r w:rsidRPr="0029388A">
              <w:rPr>
                <w:rFonts w:ascii="Times New Roman" w:hAnsi="Times New Roman"/>
                <w:sz w:val="24"/>
                <w:szCs w:val="24"/>
              </w:rPr>
              <w:t xml:space="preserve"> </w:t>
            </w:r>
          </w:p>
        </w:tc>
      </w:tr>
      <w:tr w:rsidR="004C3E1A" w:rsidRPr="00253CF2"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40A96AF1" w:rsidR="004C3E1A" w:rsidRPr="00D73F63" w:rsidRDefault="004C3E1A" w:rsidP="009C3B53">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w:t>
            </w:r>
            <w:r w:rsidR="009C3B53">
              <w:rPr>
                <w:rFonts w:ascii="Times New Roman" w:hAnsi="Times New Roman"/>
                <w:color w:val="000000"/>
                <w:sz w:val="24"/>
                <w:szCs w:val="24"/>
              </w:rPr>
              <w:t>14</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A267EB" w:rsidRPr="00253CF2"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280805EE" w:rsidR="00A267EB" w:rsidRPr="00D73F63" w:rsidRDefault="00A267EB" w:rsidP="009C3B53">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9C3B53">
              <w:rPr>
                <w:rFonts w:ascii="Times New Roman" w:hAnsi="Times New Roman"/>
                <w:color w:val="000000"/>
                <w:sz w:val="24"/>
                <w:szCs w:val="24"/>
              </w:rPr>
              <w:t>15</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9C3B53" w:rsidRDefault="00A267EB" w:rsidP="006859F5">
            <w:pPr>
              <w:spacing w:after="0" w:line="240" w:lineRule="auto"/>
              <w:jc w:val="both"/>
              <w:rPr>
                <w:rFonts w:ascii="Times New Roman" w:hAnsi="Times New Roman"/>
                <w:b/>
                <w:sz w:val="24"/>
                <w:szCs w:val="24"/>
              </w:rPr>
            </w:pPr>
            <w:r w:rsidRPr="009C3B53">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4BD603DD" w:rsidR="00A267EB" w:rsidRPr="009C3B53" w:rsidRDefault="00793BB5" w:rsidP="00B200CA">
            <w:pPr>
              <w:spacing w:after="0" w:line="240" w:lineRule="auto"/>
              <w:ind w:left="-57" w:right="-57"/>
              <w:rPr>
                <w:rFonts w:ascii="Times New Roman" w:hAnsi="Times New Roman"/>
                <w:b/>
                <w:sz w:val="24"/>
                <w:szCs w:val="24"/>
              </w:rPr>
            </w:pPr>
            <w:r>
              <w:rPr>
                <w:rFonts w:ascii="Times New Roman" w:hAnsi="Times New Roman"/>
                <w:b/>
                <w:sz w:val="24"/>
                <w:szCs w:val="24"/>
              </w:rPr>
              <w:t>186 995</w:t>
            </w:r>
            <w:r w:rsidR="00B200CA">
              <w:rPr>
                <w:rFonts w:ascii="Times New Roman" w:hAnsi="Times New Roman"/>
                <w:b/>
                <w:sz w:val="24"/>
                <w:szCs w:val="24"/>
              </w:rPr>
              <w:t xml:space="preserve"> </w:t>
            </w:r>
            <w:r w:rsidR="00A267EB" w:rsidRPr="009C3B53">
              <w:rPr>
                <w:rFonts w:ascii="Times New Roman" w:hAnsi="Times New Roman"/>
                <w:b/>
                <w:sz w:val="24"/>
                <w:szCs w:val="24"/>
              </w:rPr>
              <w:t>сом</w:t>
            </w:r>
            <w:r w:rsidR="00327651" w:rsidRPr="009C3B53">
              <w:rPr>
                <w:rFonts w:ascii="Times New Roman" w:hAnsi="Times New Roman"/>
                <w:b/>
                <w:sz w:val="24"/>
                <w:szCs w:val="24"/>
              </w:rPr>
              <w:t>,</w:t>
            </w:r>
            <w:r w:rsidR="00C60D52" w:rsidRPr="009C3B53">
              <w:rPr>
                <w:rFonts w:ascii="Times New Roman" w:hAnsi="Times New Roman"/>
                <w:b/>
                <w:sz w:val="24"/>
                <w:szCs w:val="24"/>
              </w:rPr>
              <w:t xml:space="preserve"> с учетом </w:t>
            </w:r>
            <w:r w:rsidR="00327651" w:rsidRPr="009C3B53">
              <w:rPr>
                <w:rFonts w:ascii="Times New Roman" w:hAnsi="Times New Roman"/>
                <w:b/>
                <w:sz w:val="24"/>
                <w:szCs w:val="24"/>
              </w:rPr>
              <w:t>всех налогов</w:t>
            </w:r>
          </w:p>
        </w:tc>
      </w:tr>
      <w:tr w:rsidR="002D136C" w:rsidRPr="00253CF2"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16444C" w:rsidRPr="00253CF2"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253CF2" w:rsidRDefault="0016444C" w:rsidP="0016444C">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1653DE" w:rsidRDefault="0016444C" w:rsidP="0016444C">
            <w:pPr>
              <w:spacing w:after="0" w:line="240" w:lineRule="auto"/>
              <w:rPr>
                <w:rFonts w:ascii="Times New Roman" w:hAnsi="Times New Roman"/>
                <w:sz w:val="24"/>
                <w:szCs w:val="24"/>
              </w:rPr>
            </w:pPr>
            <w:r w:rsidRPr="00FC1128">
              <w:rPr>
                <w:rFonts w:ascii="Times New Roman" w:eastAsiaTheme="minorHAnsi" w:hAnsi="Times New Roman"/>
                <w:sz w:val="24"/>
                <w:szCs w:val="24"/>
              </w:rPr>
              <w:t>Опыт</w:t>
            </w:r>
            <w:r>
              <w:rPr>
                <w:rFonts w:ascii="Times New Roman" w:eastAsiaTheme="minorHAnsi" w:hAnsi="Times New Roman"/>
                <w:sz w:val="24"/>
                <w:szCs w:val="24"/>
              </w:rPr>
              <w:t xml:space="preserve"> </w:t>
            </w:r>
            <w:r w:rsidRPr="00FC1128">
              <w:rPr>
                <w:rFonts w:ascii="Times New Roman" w:eastAsiaTheme="minorHAnsi" w:hAnsi="Times New Roman"/>
                <w:sz w:val="24"/>
                <w:szCs w:val="24"/>
              </w:rPr>
              <w:t>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5555ADC2" w:rsidR="0016444C" w:rsidRPr="006A6143" w:rsidRDefault="0016444C" w:rsidP="0016444C">
            <w:pPr>
              <w:spacing w:after="0" w:line="240" w:lineRule="auto"/>
              <w:jc w:val="both"/>
              <w:rPr>
                <w:rFonts w:ascii="Times New Roman" w:hAnsi="Times New Roman"/>
              </w:rPr>
            </w:pPr>
            <w:r w:rsidRPr="006A6143">
              <w:rPr>
                <w:rFonts w:ascii="Times New Roman" w:eastAsiaTheme="minorHAnsi" w:hAnsi="Times New Roman"/>
              </w:rPr>
              <w:t xml:space="preserve">Иметь </w:t>
            </w:r>
            <w:r w:rsidR="00BC1AEB" w:rsidRPr="006A6143">
              <w:rPr>
                <w:rFonts w:ascii="Times New Roman" w:eastAsiaTheme="minorHAnsi" w:hAnsi="Times New Roman"/>
              </w:rPr>
              <w:t>объем поставок</w:t>
            </w:r>
            <w:r w:rsidRPr="006A6143">
              <w:rPr>
                <w:rFonts w:ascii="Times New Roman" w:eastAsiaTheme="minorHAnsi" w:hAnsi="Times New Roman"/>
              </w:rPr>
              <w:t xml:space="preserve"> на сумму не менее выделяемой</w:t>
            </w:r>
            <w:r w:rsidR="00FA205B" w:rsidRPr="006A6143">
              <w:rPr>
                <w:rFonts w:ascii="Times New Roman" w:eastAsiaTheme="minorHAnsi" w:hAnsi="Times New Roman"/>
              </w:rPr>
              <w:t xml:space="preserve"> </w:t>
            </w:r>
            <w:r w:rsidR="00D940DD" w:rsidRPr="006A6143">
              <w:rPr>
                <w:rFonts w:ascii="Times New Roman" w:eastAsiaTheme="minorHAnsi" w:hAnsi="Times New Roman"/>
              </w:rPr>
              <w:t>по</w:t>
            </w:r>
            <w:r w:rsidR="00FA205B" w:rsidRPr="006A6143">
              <w:rPr>
                <w:rFonts w:ascii="Times New Roman" w:eastAsiaTheme="minorHAnsi" w:hAnsi="Times New Roman"/>
              </w:rPr>
              <w:t xml:space="preserve"> лоту</w:t>
            </w:r>
            <w:r w:rsidRPr="006A6143">
              <w:rPr>
                <w:rFonts w:ascii="Times New Roman" w:eastAsiaTheme="minorHAnsi" w:hAnsi="Times New Roman"/>
              </w:rPr>
              <w:t>. (Необходимо предоставить скан копии контрактов и</w:t>
            </w:r>
            <w:r w:rsidR="002464B8" w:rsidRPr="006A6143">
              <w:rPr>
                <w:rFonts w:ascii="Times New Roman" w:eastAsiaTheme="minorHAnsi" w:hAnsi="Times New Roman"/>
              </w:rPr>
              <w:t>/или</w:t>
            </w:r>
            <w:r w:rsidRPr="006A6143">
              <w:rPr>
                <w:rFonts w:ascii="Times New Roman" w:eastAsiaTheme="minorHAnsi" w:hAnsi="Times New Roman"/>
              </w:rPr>
              <w:t xml:space="preserve"> счетов-фактур).</w:t>
            </w:r>
          </w:p>
        </w:tc>
      </w:tr>
      <w:tr w:rsidR="00BA3A4B" w:rsidRPr="00253CF2" w14:paraId="40692668" w14:textId="77777777" w:rsidTr="00695B15">
        <w:trPr>
          <w:trHeight w:val="15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253CF2" w:rsidRDefault="00AD2FED" w:rsidP="00695B1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Default="0016444C" w:rsidP="00695B15">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6A6143" w:rsidRDefault="0016444C" w:rsidP="00695B15">
            <w:pPr>
              <w:spacing w:after="0"/>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DA5E3C" w:rsidRPr="00253CF2"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Default="00AD2FED" w:rsidP="00695B15">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r w:rsidR="00DA5E3C">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1653DE" w:rsidRDefault="00DA5E3C" w:rsidP="00695B15">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26DF07C1" w14:textId="4A715385" w:rsidR="0038751E" w:rsidRPr="0038751E" w:rsidRDefault="0038751E" w:rsidP="0038751E">
            <w:pPr>
              <w:spacing w:after="0"/>
              <w:rPr>
                <w:rFonts w:ascii="Times New Roman" w:hAnsi="Times New Roman"/>
              </w:rPr>
            </w:pPr>
            <w:r w:rsidRPr="0038751E">
              <w:rPr>
                <w:rFonts w:ascii="Times New Roman" w:hAnsi="Times New Roman"/>
                <w:b/>
              </w:rPr>
              <w:t>Для юридических лиц:</w:t>
            </w:r>
            <w:r w:rsidRPr="0038751E">
              <w:rPr>
                <w:rFonts w:ascii="Times New Roman" w:hAnsi="Times New Roman"/>
              </w:rPr>
              <w:t xml:space="preserve"> Свидетельство о гос. регистрации/перерегистрации, приказ/решение/протокол об избрании/назначении исполнительного юр. лица (1-го лица);  </w:t>
            </w:r>
          </w:p>
          <w:p w14:paraId="5539493C" w14:textId="77777777" w:rsidR="0038751E" w:rsidRPr="0038751E" w:rsidRDefault="0038751E" w:rsidP="0038751E">
            <w:pPr>
              <w:spacing w:after="0"/>
              <w:rPr>
                <w:rFonts w:ascii="Times New Roman" w:hAnsi="Times New Roman"/>
              </w:rPr>
            </w:pPr>
            <w:r w:rsidRPr="0038751E">
              <w:rPr>
                <w:rFonts w:ascii="Times New Roman" w:hAnsi="Times New Roman"/>
                <w:b/>
              </w:rPr>
              <w:lastRenderedPageBreak/>
              <w:t>Для индивидуальных предпринимателей:</w:t>
            </w:r>
            <w:r w:rsidRPr="0038751E">
              <w:rPr>
                <w:rFonts w:ascii="Times New Roman" w:hAnsi="Times New Roman"/>
              </w:rPr>
              <w:t xml:space="preserve"> Свидетельства о регистрации в качестве индивидуального предпринимателя или копию действующего патента, копию страхового полиса.</w:t>
            </w:r>
          </w:p>
          <w:p w14:paraId="3F414557" w14:textId="11BB5FA3" w:rsidR="00DA5E3C" w:rsidRPr="0029388A" w:rsidRDefault="0038751E" w:rsidP="0038751E">
            <w:pPr>
              <w:spacing w:after="0"/>
              <w:rPr>
                <w:rFonts w:ascii="Times New Roman" w:hAnsi="Times New Roman"/>
              </w:rPr>
            </w:pPr>
            <w:r w:rsidRPr="0038751E">
              <w:rPr>
                <w:rFonts w:ascii="Times New Roman" w:hAnsi="Times New Roman"/>
                <w:i/>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212446" w:rsidRPr="00253CF2" w14:paraId="085194E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lastRenderedPageBreak/>
              <w:t>2.</w:t>
            </w:r>
            <w:r w:rsidR="002464B8">
              <w:rPr>
                <w:rFonts w:ascii="Times New Roman" w:hAnsi="Times New Roman"/>
                <w:color w:val="000000"/>
                <w:sz w:val="24"/>
                <w:szCs w:val="24"/>
              </w:rPr>
              <w:t>5</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395106C4" w14:textId="5F3967F6" w:rsidR="00212446" w:rsidRPr="009C3B53" w:rsidRDefault="00212446" w:rsidP="00212446">
            <w:pPr>
              <w:spacing w:after="0" w:line="240" w:lineRule="auto"/>
              <w:rPr>
                <w:rFonts w:ascii="Times New Roman" w:hAnsi="Times New Roman"/>
              </w:rPr>
            </w:pPr>
            <w:r w:rsidRPr="009C3B53">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1DD93153" w:rsidR="00212446" w:rsidRPr="001D58FE" w:rsidRDefault="0038751E" w:rsidP="00994445">
            <w:pPr>
              <w:spacing w:after="0"/>
              <w:rPr>
                <w:rFonts w:ascii="Times New Roman" w:hAnsi="Times New Roman"/>
                <w:highlight w:val="yellow"/>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212446" w:rsidRPr="00253CF2" w14:paraId="538D3C4C"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212446" w:rsidRDefault="00212446" w:rsidP="00212446">
            <w:pPr>
              <w:spacing w:after="0" w:line="240" w:lineRule="auto"/>
              <w:ind w:right="-57"/>
              <w:rPr>
                <w:rFonts w:ascii="Times New Roman" w:hAnsi="Times New Roman"/>
                <w:color w:val="000000"/>
                <w:sz w:val="24"/>
                <w:szCs w:val="24"/>
              </w:rPr>
            </w:pPr>
            <w:r>
              <w:rPr>
                <w:rFonts w:ascii="Times New Roman" w:hAnsi="Times New Roman"/>
                <w:color w:val="000000"/>
                <w:sz w:val="24"/>
                <w:szCs w:val="24"/>
              </w:rPr>
              <w:t>2.</w:t>
            </w:r>
            <w:r w:rsidR="002464B8">
              <w:rPr>
                <w:rFonts w:ascii="Times New Roman" w:hAnsi="Times New Roman"/>
                <w:color w:val="000000"/>
                <w:sz w:val="24"/>
                <w:szCs w:val="24"/>
              </w:rPr>
              <w:t>6</w:t>
            </w:r>
            <w:r>
              <w:rPr>
                <w:rFonts w:ascii="Times New Roman" w:hAnsi="Times New Roman"/>
                <w:color w:val="000000"/>
                <w:sz w:val="24"/>
                <w:szCs w:val="24"/>
              </w:rPr>
              <w:t>.</w:t>
            </w:r>
          </w:p>
        </w:tc>
        <w:tc>
          <w:tcPr>
            <w:tcW w:w="3358" w:type="dxa"/>
            <w:tcBorders>
              <w:top w:val="nil"/>
              <w:left w:val="nil"/>
              <w:bottom w:val="single" w:sz="4" w:space="0" w:color="auto"/>
              <w:right w:val="single" w:sz="4" w:space="0" w:color="auto"/>
            </w:tcBorders>
            <w:shd w:val="clear" w:color="auto" w:fill="auto"/>
            <w:vAlign w:val="center"/>
          </w:tcPr>
          <w:p w14:paraId="084EAB67" w14:textId="109223E8" w:rsidR="00212446" w:rsidRPr="009C3B53" w:rsidRDefault="00212446" w:rsidP="00212446">
            <w:pPr>
              <w:spacing w:after="0" w:line="240" w:lineRule="auto"/>
              <w:rPr>
                <w:rFonts w:ascii="Times New Roman" w:hAnsi="Times New Roman"/>
                <w:bCs/>
                <w:iCs/>
                <w:sz w:val="24"/>
                <w:szCs w:val="24"/>
              </w:rPr>
            </w:pPr>
            <w:r w:rsidRPr="009C3B53">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35A4F44F" w:rsidR="00212446" w:rsidRPr="001D58FE" w:rsidRDefault="0038751E" w:rsidP="00994445">
            <w:pPr>
              <w:spacing w:after="0"/>
              <w:rPr>
                <w:rFonts w:ascii="Times New Roman" w:hAnsi="Times New Roman"/>
                <w:bCs/>
                <w:sz w:val="24"/>
                <w:szCs w:val="24"/>
                <w:highlight w:val="yellow"/>
              </w:rPr>
            </w:pPr>
            <w:r>
              <w:rPr>
                <w:rFonts w:ascii="Times New Roman" w:hAnsi="Times New Roman"/>
                <w:sz w:val="24"/>
                <w:szCs w:val="24"/>
              </w:rPr>
              <w:t>Предоставить д</w:t>
            </w:r>
            <w:r w:rsidRPr="00194639">
              <w:rPr>
                <w:rFonts w:ascii="Times New Roman" w:hAnsi="Times New Roman"/>
                <w:sz w:val="24"/>
                <w:szCs w:val="24"/>
              </w:rPr>
              <w:t>оверенность на лицо, подписавшее конкурсную заявку и представляющее интересы участника в торгах (</w:t>
            </w:r>
            <w:r>
              <w:rPr>
                <w:rFonts w:ascii="Times New Roman" w:hAnsi="Times New Roman"/>
                <w:sz w:val="24"/>
                <w:szCs w:val="24"/>
              </w:rPr>
              <w:t>в случае если она не подписывается руководителем компании)</w:t>
            </w:r>
          </w:p>
        </w:tc>
      </w:tr>
      <w:tr w:rsidR="00212446" w:rsidRPr="00253CF2" w14:paraId="7ADC0121" w14:textId="77777777" w:rsidTr="00CF2430">
        <w:trPr>
          <w:trHeight w:val="126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12446" w:rsidRPr="00253CF2" w:rsidRDefault="00212446" w:rsidP="00212446">
            <w:pPr>
              <w:spacing w:after="0" w:line="240" w:lineRule="auto"/>
              <w:ind w:left="-57" w:right="-57"/>
              <w:jc w:val="center"/>
              <w:rPr>
                <w:rFonts w:ascii="Times New Roman" w:hAnsi="Times New Roman"/>
                <w:color w:val="000000"/>
                <w:sz w:val="24"/>
                <w:szCs w:val="24"/>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212446" w:rsidRPr="0029388A" w:rsidRDefault="00212446" w:rsidP="00212446">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proofErr w:type="gramStart"/>
            <w:r w:rsidRPr="0029388A">
              <w:rPr>
                <w:rFonts w:ascii="Times New Roman" w:hAnsi="Times New Roman"/>
                <w:bCs/>
                <w:sz w:val="24"/>
                <w:szCs w:val="24"/>
              </w:rPr>
              <w:t>В</w:t>
            </w:r>
            <w:proofErr w:type="gramEnd"/>
            <w:r w:rsidRPr="0029388A">
              <w:rPr>
                <w:rFonts w:ascii="Times New Roman" w:hAnsi="Times New Roman"/>
                <w:bCs/>
                <w:sz w:val="24"/>
                <w:szCs w:val="24"/>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212446" w:rsidRPr="0029388A" w:rsidRDefault="00212446" w:rsidP="00212446">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212446" w:rsidRPr="0029388A" w:rsidRDefault="00212446" w:rsidP="00212446">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212446" w:rsidRPr="006E6417" w:rsidRDefault="00212446" w:rsidP="00212446">
            <w:pPr>
              <w:spacing w:after="0" w:line="240" w:lineRule="auto"/>
              <w:jc w:val="both"/>
              <w:rPr>
                <w:rFonts w:ascii="Times New Roman" w:hAnsi="Times New Roman"/>
                <w:i/>
                <w:iCs/>
                <w:sz w:val="24"/>
                <w:szCs w:val="24"/>
              </w:rPr>
            </w:pPr>
          </w:p>
        </w:tc>
      </w:tr>
    </w:tbl>
    <w:p w14:paraId="5AF4D974" w14:textId="1F5A612D" w:rsidR="00616BFC" w:rsidRPr="003850F9" w:rsidRDefault="007A1C0C" w:rsidP="00D73F63">
      <w:pPr>
        <w:pStyle w:val="af9"/>
        <w:spacing w:after="0"/>
        <w:rPr>
          <w:b/>
          <w:lang w:val="ru-RU"/>
        </w:rPr>
      </w:pPr>
      <w:bookmarkStart w:id="3" w:name="_Hlk107504662"/>
      <w:r>
        <w:rPr>
          <w:b/>
          <w:lang w:val="ru-RU"/>
        </w:rPr>
        <w:t xml:space="preserve"> </w:t>
      </w:r>
      <w:bookmarkEnd w:id="3"/>
    </w:p>
    <w:p w14:paraId="06BC9D5D" w14:textId="77777777" w:rsidR="00616BFC" w:rsidRDefault="00616BFC" w:rsidP="007E5D9C">
      <w:pPr>
        <w:spacing w:after="0"/>
        <w:jc w:val="right"/>
        <w:rPr>
          <w:rFonts w:ascii="Times New Roman" w:hAnsi="Times New Roman"/>
          <w:b/>
          <w:sz w:val="24"/>
          <w:szCs w:val="24"/>
        </w:rPr>
      </w:pPr>
    </w:p>
    <w:p w14:paraId="0E54687D" w14:textId="77777777" w:rsidR="00CE659B" w:rsidRDefault="00CE659B" w:rsidP="00CE659B">
      <w:pPr>
        <w:pStyle w:val="af9"/>
        <w:spacing w:after="0"/>
        <w:rPr>
          <w:b/>
          <w:i/>
          <w:color w:val="5B9BD5" w:themeColor="accent1"/>
          <w:lang w:val="ru-RU"/>
        </w:rPr>
      </w:pPr>
    </w:p>
    <w:p w14:paraId="4418C6D3" w14:textId="18B833FB" w:rsidR="00CE659B" w:rsidRDefault="00CE659B" w:rsidP="007E5D9C">
      <w:pPr>
        <w:spacing w:after="0"/>
        <w:jc w:val="right"/>
        <w:rPr>
          <w:rFonts w:ascii="Times New Roman" w:hAnsi="Times New Roman"/>
          <w:b/>
          <w:sz w:val="24"/>
          <w:szCs w:val="24"/>
        </w:rPr>
      </w:pPr>
    </w:p>
    <w:p w14:paraId="528D8853" w14:textId="1297CC79" w:rsidR="00B46D69" w:rsidRDefault="00B46D69" w:rsidP="00B7542E">
      <w:pPr>
        <w:spacing w:after="0"/>
        <w:rPr>
          <w:rFonts w:ascii="Times New Roman" w:hAnsi="Times New Roman"/>
          <w:b/>
          <w:sz w:val="24"/>
          <w:szCs w:val="24"/>
        </w:rPr>
      </w:pPr>
    </w:p>
    <w:p w14:paraId="648BF387" w14:textId="6CBD8CD4" w:rsidR="00B7542E" w:rsidRDefault="00B7542E" w:rsidP="00B7542E">
      <w:pPr>
        <w:spacing w:after="0"/>
        <w:rPr>
          <w:rFonts w:ascii="Times New Roman" w:hAnsi="Times New Roman"/>
          <w:b/>
          <w:sz w:val="24"/>
          <w:szCs w:val="24"/>
        </w:rPr>
      </w:pPr>
    </w:p>
    <w:p w14:paraId="3ED091C8" w14:textId="62758DBB" w:rsidR="00994445" w:rsidRDefault="00994445" w:rsidP="00B7542E">
      <w:pPr>
        <w:spacing w:after="0"/>
        <w:rPr>
          <w:rFonts w:ascii="Times New Roman" w:hAnsi="Times New Roman"/>
          <w:b/>
          <w:sz w:val="24"/>
          <w:szCs w:val="24"/>
        </w:rPr>
      </w:pPr>
    </w:p>
    <w:p w14:paraId="52CB243C" w14:textId="563A01D0" w:rsidR="00994445" w:rsidRDefault="00994445" w:rsidP="00B7542E">
      <w:pPr>
        <w:spacing w:after="0"/>
        <w:rPr>
          <w:rFonts w:ascii="Times New Roman" w:hAnsi="Times New Roman"/>
          <w:b/>
          <w:sz w:val="24"/>
          <w:szCs w:val="24"/>
        </w:rPr>
      </w:pPr>
    </w:p>
    <w:p w14:paraId="0A64779C" w14:textId="3C7E7553" w:rsidR="00994445" w:rsidRDefault="00994445" w:rsidP="00B7542E">
      <w:pPr>
        <w:spacing w:after="0"/>
        <w:rPr>
          <w:rFonts w:ascii="Times New Roman" w:hAnsi="Times New Roman"/>
          <w:b/>
          <w:sz w:val="24"/>
          <w:szCs w:val="24"/>
        </w:rPr>
      </w:pPr>
    </w:p>
    <w:p w14:paraId="5A67C4C6" w14:textId="59F4C5AE" w:rsidR="00695B15" w:rsidRDefault="00695B15" w:rsidP="00B7542E">
      <w:pPr>
        <w:spacing w:after="0"/>
        <w:rPr>
          <w:rFonts w:ascii="Times New Roman" w:hAnsi="Times New Roman"/>
          <w:b/>
          <w:sz w:val="24"/>
          <w:szCs w:val="24"/>
        </w:rPr>
      </w:pPr>
    </w:p>
    <w:p w14:paraId="1E5097AE" w14:textId="14D79E2B" w:rsidR="00695B15" w:rsidRDefault="00695B15" w:rsidP="00B7542E">
      <w:pPr>
        <w:spacing w:after="0"/>
        <w:rPr>
          <w:rFonts w:ascii="Times New Roman" w:hAnsi="Times New Roman"/>
          <w:b/>
          <w:sz w:val="24"/>
          <w:szCs w:val="24"/>
        </w:rPr>
      </w:pPr>
    </w:p>
    <w:p w14:paraId="2EDB94B0" w14:textId="38E3FF33" w:rsidR="00695B15" w:rsidRDefault="00695B15" w:rsidP="00B7542E">
      <w:pPr>
        <w:spacing w:after="0"/>
        <w:rPr>
          <w:rFonts w:ascii="Times New Roman" w:hAnsi="Times New Roman"/>
          <w:b/>
          <w:sz w:val="24"/>
          <w:szCs w:val="24"/>
        </w:rPr>
      </w:pPr>
    </w:p>
    <w:p w14:paraId="1DC22A83" w14:textId="2031318C" w:rsidR="00695B15" w:rsidRDefault="00695B15" w:rsidP="00B7542E">
      <w:pPr>
        <w:spacing w:after="0"/>
        <w:rPr>
          <w:rFonts w:ascii="Times New Roman" w:hAnsi="Times New Roman"/>
          <w:b/>
          <w:sz w:val="24"/>
          <w:szCs w:val="24"/>
        </w:rPr>
      </w:pPr>
    </w:p>
    <w:p w14:paraId="1A46999C" w14:textId="217FAFAB" w:rsidR="00793BB5" w:rsidRDefault="00793BB5" w:rsidP="00B7542E">
      <w:pPr>
        <w:spacing w:after="0"/>
        <w:rPr>
          <w:rFonts w:ascii="Times New Roman" w:hAnsi="Times New Roman"/>
          <w:b/>
          <w:sz w:val="24"/>
          <w:szCs w:val="24"/>
        </w:rPr>
      </w:pPr>
    </w:p>
    <w:p w14:paraId="3A82FD3A" w14:textId="4E396632" w:rsidR="00793BB5" w:rsidRDefault="00793BB5" w:rsidP="00B7542E">
      <w:pPr>
        <w:spacing w:after="0"/>
        <w:rPr>
          <w:rFonts w:ascii="Times New Roman" w:hAnsi="Times New Roman"/>
          <w:b/>
          <w:sz w:val="24"/>
          <w:szCs w:val="24"/>
        </w:rPr>
      </w:pPr>
    </w:p>
    <w:p w14:paraId="0B127AFD" w14:textId="5F04E1D3" w:rsidR="00793BB5" w:rsidRDefault="00793BB5" w:rsidP="00B7542E">
      <w:pPr>
        <w:spacing w:after="0"/>
        <w:rPr>
          <w:rFonts w:ascii="Times New Roman" w:hAnsi="Times New Roman"/>
          <w:b/>
          <w:sz w:val="24"/>
          <w:szCs w:val="24"/>
        </w:rPr>
      </w:pPr>
    </w:p>
    <w:p w14:paraId="5958320B" w14:textId="2784BA65" w:rsidR="00793BB5" w:rsidRDefault="00793BB5" w:rsidP="00B7542E">
      <w:pPr>
        <w:spacing w:after="0"/>
        <w:rPr>
          <w:rFonts w:ascii="Times New Roman" w:hAnsi="Times New Roman"/>
          <w:b/>
          <w:sz w:val="24"/>
          <w:szCs w:val="24"/>
        </w:rPr>
      </w:pPr>
    </w:p>
    <w:p w14:paraId="29EF8BD6" w14:textId="65D44DBB" w:rsidR="00793BB5" w:rsidRDefault="00793BB5" w:rsidP="00B7542E">
      <w:pPr>
        <w:spacing w:after="0"/>
        <w:rPr>
          <w:rFonts w:ascii="Times New Roman" w:hAnsi="Times New Roman"/>
          <w:b/>
          <w:sz w:val="24"/>
          <w:szCs w:val="24"/>
        </w:rPr>
      </w:pPr>
    </w:p>
    <w:p w14:paraId="1CB6F998" w14:textId="3291FCF5" w:rsidR="00793BB5" w:rsidRDefault="00793BB5" w:rsidP="00B7542E">
      <w:pPr>
        <w:spacing w:after="0"/>
        <w:rPr>
          <w:rFonts w:ascii="Times New Roman" w:hAnsi="Times New Roman"/>
          <w:b/>
          <w:sz w:val="24"/>
          <w:szCs w:val="24"/>
        </w:rPr>
      </w:pPr>
    </w:p>
    <w:p w14:paraId="25A21A72" w14:textId="56DD6047" w:rsidR="00793BB5" w:rsidRDefault="00793BB5" w:rsidP="00B7542E">
      <w:pPr>
        <w:spacing w:after="0"/>
        <w:rPr>
          <w:rFonts w:ascii="Times New Roman" w:hAnsi="Times New Roman"/>
          <w:b/>
          <w:sz w:val="24"/>
          <w:szCs w:val="24"/>
        </w:rPr>
      </w:pPr>
    </w:p>
    <w:p w14:paraId="05C36DF8" w14:textId="355E8555" w:rsidR="00793BB5" w:rsidRDefault="00793BB5" w:rsidP="00B7542E">
      <w:pPr>
        <w:spacing w:after="0"/>
        <w:rPr>
          <w:rFonts w:ascii="Times New Roman" w:hAnsi="Times New Roman"/>
          <w:b/>
          <w:sz w:val="24"/>
          <w:szCs w:val="24"/>
        </w:rPr>
      </w:pPr>
    </w:p>
    <w:p w14:paraId="062DD73D" w14:textId="27A6EBF8" w:rsidR="00793BB5" w:rsidRDefault="00793BB5" w:rsidP="00B7542E">
      <w:pPr>
        <w:spacing w:after="0"/>
        <w:rPr>
          <w:rFonts w:ascii="Times New Roman" w:hAnsi="Times New Roman"/>
          <w:b/>
          <w:sz w:val="24"/>
          <w:szCs w:val="24"/>
        </w:rPr>
      </w:pPr>
    </w:p>
    <w:p w14:paraId="49B75465" w14:textId="192D9597" w:rsidR="00793BB5" w:rsidRDefault="00793BB5" w:rsidP="00B7542E">
      <w:pPr>
        <w:spacing w:after="0"/>
        <w:rPr>
          <w:rFonts w:ascii="Times New Roman" w:hAnsi="Times New Roman"/>
          <w:b/>
          <w:sz w:val="24"/>
          <w:szCs w:val="24"/>
        </w:rPr>
      </w:pPr>
    </w:p>
    <w:p w14:paraId="04D06EBE" w14:textId="77777777" w:rsidR="00793BB5" w:rsidRDefault="00793BB5" w:rsidP="00B7542E">
      <w:pPr>
        <w:spacing w:after="0"/>
        <w:rPr>
          <w:rFonts w:ascii="Times New Roman" w:hAnsi="Times New Roman"/>
          <w:b/>
          <w:sz w:val="24"/>
          <w:szCs w:val="24"/>
        </w:rPr>
      </w:pPr>
    </w:p>
    <w:p w14:paraId="0866ACB5" w14:textId="7D8BC69C" w:rsidR="00D73F63" w:rsidRDefault="00D73F63" w:rsidP="00B7542E">
      <w:pPr>
        <w:spacing w:after="0"/>
        <w:rPr>
          <w:rFonts w:ascii="Times New Roman" w:hAnsi="Times New Roman"/>
          <w:b/>
          <w:sz w:val="24"/>
          <w:szCs w:val="24"/>
        </w:rPr>
      </w:pPr>
    </w:p>
    <w:p w14:paraId="0A6A3260" w14:textId="77ED62AE" w:rsidR="002F3478" w:rsidRDefault="002F3478" w:rsidP="00B7542E">
      <w:pPr>
        <w:spacing w:after="0"/>
        <w:rPr>
          <w:rFonts w:ascii="Times New Roman" w:hAnsi="Times New Roman"/>
          <w:b/>
          <w:sz w:val="24"/>
          <w:szCs w:val="24"/>
        </w:rPr>
      </w:pPr>
    </w:p>
    <w:p w14:paraId="68EFA6AB" w14:textId="77777777" w:rsidR="00AF448C" w:rsidRDefault="00AF448C" w:rsidP="00B7542E">
      <w:pPr>
        <w:spacing w:after="0"/>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Pr="00A119BB" w:rsidRDefault="003F685A" w:rsidP="003F685A">
      <w:pPr>
        <w:pStyle w:val="Default"/>
        <w:jc w:val="center"/>
        <w:rPr>
          <w:b/>
          <w:bCs/>
          <w:sz w:val="28"/>
          <w:szCs w:val="28"/>
        </w:rPr>
      </w:pPr>
      <w:r w:rsidRPr="00A119BB">
        <w:rPr>
          <w:b/>
          <w:bCs/>
          <w:sz w:val="28"/>
          <w:szCs w:val="28"/>
        </w:rPr>
        <w:t>КОНКУРСНАЯ ЗАЯВКА</w:t>
      </w:r>
    </w:p>
    <w:p w14:paraId="6DCA04E4" w14:textId="77777777" w:rsidR="003F685A" w:rsidRPr="00A119BB" w:rsidRDefault="003F685A" w:rsidP="003F685A">
      <w:pPr>
        <w:pStyle w:val="Default"/>
        <w:jc w:val="center"/>
        <w:rPr>
          <w:sz w:val="28"/>
          <w:szCs w:val="28"/>
        </w:rPr>
      </w:pPr>
    </w:p>
    <w:p w14:paraId="7A2AA087" w14:textId="65C0021E" w:rsidR="003F685A" w:rsidRPr="00A119BB" w:rsidRDefault="003F685A" w:rsidP="003F685A">
      <w:pPr>
        <w:pStyle w:val="Default"/>
        <w:rPr>
          <w:sz w:val="28"/>
          <w:szCs w:val="28"/>
        </w:rPr>
      </w:pPr>
      <w:r w:rsidRPr="00A119BB">
        <w:rPr>
          <w:sz w:val="28"/>
          <w:szCs w:val="28"/>
        </w:rPr>
        <w:t xml:space="preserve">Название Конкурса: </w:t>
      </w:r>
      <w:r w:rsidR="00581258">
        <w:rPr>
          <w:b/>
          <w:sz w:val="28"/>
          <w:szCs w:val="28"/>
        </w:rPr>
        <w:t>Дорожные</w:t>
      </w:r>
      <w:r w:rsidR="00C63585">
        <w:rPr>
          <w:b/>
          <w:sz w:val="28"/>
          <w:szCs w:val="28"/>
        </w:rPr>
        <w:t>, аварийные</w:t>
      </w:r>
      <w:r w:rsidR="00581258">
        <w:rPr>
          <w:b/>
          <w:sz w:val="28"/>
          <w:szCs w:val="28"/>
        </w:rPr>
        <w:t xml:space="preserve"> знаки</w:t>
      </w:r>
      <w:r w:rsidR="00C63585">
        <w:rPr>
          <w:b/>
          <w:sz w:val="28"/>
          <w:szCs w:val="28"/>
        </w:rPr>
        <w:t xml:space="preserve"> и </w:t>
      </w:r>
      <w:r w:rsidR="003857AE">
        <w:rPr>
          <w:b/>
          <w:sz w:val="28"/>
          <w:szCs w:val="28"/>
        </w:rPr>
        <w:t>средства пожаротушения</w:t>
      </w:r>
    </w:p>
    <w:p w14:paraId="505D4511" w14:textId="55982106" w:rsidR="003F685A" w:rsidRPr="00A119BB" w:rsidRDefault="00B7542E" w:rsidP="003F685A">
      <w:pPr>
        <w:pStyle w:val="Default"/>
        <w:rPr>
          <w:sz w:val="28"/>
          <w:szCs w:val="28"/>
        </w:rPr>
      </w:pPr>
      <w:r w:rsidRPr="00A119BB">
        <w:rPr>
          <w:sz w:val="28"/>
          <w:szCs w:val="28"/>
        </w:rPr>
        <w:t>Номер Конкурса:</w:t>
      </w:r>
      <w:r w:rsidR="00E324A6" w:rsidRPr="00E324A6">
        <w:rPr>
          <w:rFonts w:ascii="Segoe UI" w:eastAsia="Calibri" w:hAnsi="Segoe UI" w:cs="Segoe UI"/>
          <w:b/>
          <w:bCs/>
          <w:color w:val="212529"/>
          <w:sz w:val="22"/>
          <w:szCs w:val="22"/>
        </w:rPr>
        <w:t xml:space="preserve"> </w:t>
      </w:r>
      <w:r w:rsidR="00E324A6" w:rsidRPr="00E324A6">
        <w:rPr>
          <w:b/>
          <w:bCs/>
          <w:sz w:val="28"/>
          <w:szCs w:val="28"/>
        </w:rPr>
        <w:t>230523001</w:t>
      </w:r>
    </w:p>
    <w:p w14:paraId="252F77EA" w14:textId="77777777" w:rsidR="003F685A" w:rsidRPr="00A119BB" w:rsidRDefault="003F685A" w:rsidP="003F685A">
      <w:pPr>
        <w:pStyle w:val="Default"/>
        <w:rPr>
          <w:sz w:val="28"/>
          <w:szCs w:val="28"/>
        </w:rPr>
      </w:pPr>
      <w:r w:rsidRPr="00A119BB">
        <w:rPr>
          <w:sz w:val="28"/>
          <w:szCs w:val="28"/>
        </w:rPr>
        <w:t>Кому</w:t>
      </w:r>
      <w:r w:rsidRPr="00A119BB">
        <w:rPr>
          <w:i/>
          <w:iCs/>
          <w:sz w:val="28"/>
          <w:szCs w:val="28"/>
        </w:rPr>
        <w:t xml:space="preserve">: </w:t>
      </w:r>
      <w:r w:rsidRPr="00A119BB">
        <w:rPr>
          <w:b/>
          <w:spacing w:val="-3"/>
          <w:sz w:val="28"/>
          <w:szCs w:val="28"/>
        </w:rPr>
        <w:t>Филиал ОАО «Электрические станции» - «Бишкектеплосеть»</w:t>
      </w:r>
    </w:p>
    <w:p w14:paraId="29182493" w14:textId="68E7D4EE" w:rsidR="003F685A" w:rsidRPr="00A119BB" w:rsidRDefault="003F685A" w:rsidP="003F685A">
      <w:pPr>
        <w:pStyle w:val="Default"/>
        <w:rPr>
          <w:sz w:val="28"/>
          <w:szCs w:val="28"/>
        </w:rPr>
      </w:pPr>
      <w:r w:rsidRPr="00A119BB">
        <w:rPr>
          <w:sz w:val="28"/>
          <w:szCs w:val="28"/>
        </w:rPr>
        <w:t xml:space="preserve">1. Изучив Конкурсную документацию, включая все Дополнения мы______________ нижеподписавшиеся, предлагаем выполнить поставку_____________________ </w:t>
      </w:r>
      <w:r w:rsidRPr="00A119BB">
        <w:rPr>
          <w:i/>
          <w:iCs/>
          <w:sz w:val="28"/>
          <w:szCs w:val="28"/>
        </w:rPr>
        <w:t xml:space="preserve">[краткое описание предлагаемых товаров, работ и услуг] </w:t>
      </w:r>
      <w:r w:rsidRPr="00A119BB">
        <w:rPr>
          <w:sz w:val="28"/>
          <w:szCs w:val="28"/>
        </w:rPr>
        <w:t xml:space="preserve">в полном соответствии с Конкурсной документацией на сумму: </w:t>
      </w:r>
    </w:p>
    <w:p w14:paraId="1E3FE9B4"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14F5711D" w14:textId="77777777" w:rsidR="003F685A" w:rsidRPr="00A119BB" w:rsidRDefault="003F685A" w:rsidP="003F685A">
      <w:pPr>
        <w:pStyle w:val="Default"/>
        <w:spacing w:after="55"/>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27012D65" w14:textId="77777777" w:rsidR="003F685A" w:rsidRPr="00A119BB" w:rsidRDefault="003F685A" w:rsidP="003F685A">
      <w:pPr>
        <w:pStyle w:val="Default"/>
        <w:rPr>
          <w:sz w:val="28"/>
          <w:szCs w:val="28"/>
        </w:rPr>
      </w:pPr>
      <w:r w:rsidRPr="00A119BB">
        <w:rPr>
          <w:sz w:val="28"/>
          <w:szCs w:val="28"/>
        </w:rPr>
        <w:t xml:space="preserve"> Лот № </w:t>
      </w:r>
      <w:r w:rsidRPr="00A119BB">
        <w:rPr>
          <w:i/>
          <w:iCs/>
          <w:sz w:val="28"/>
          <w:szCs w:val="28"/>
        </w:rPr>
        <w:t xml:space="preserve">_________ [укажите номер лота и наименование лота] </w:t>
      </w:r>
      <w:r w:rsidRPr="00A119BB">
        <w:rPr>
          <w:sz w:val="28"/>
          <w:szCs w:val="28"/>
        </w:rPr>
        <w:t xml:space="preserve">на сумму </w:t>
      </w:r>
      <w:r w:rsidRPr="00A119BB">
        <w:rPr>
          <w:i/>
          <w:iCs/>
          <w:sz w:val="28"/>
          <w:szCs w:val="28"/>
        </w:rPr>
        <w:t xml:space="preserve">______ [Поставщик\Подрядчик указывает цену лота цифрами и прописью] </w:t>
      </w:r>
      <w:r w:rsidRPr="00A119BB">
        <w:rPr>
          <w:sz w:val="28"/>
          <w:szCs w:val="28"/>
        </w:rPr>
        <w:t xml:space="preserve">сом; </w:t>
      </w:r>
    </w:p>
    <w:p w14:paraId="73373695" w14:textId="77777777" w:rsidR="003F685A" w:rsidRPr="00A119BB" w:rsidRDefault="003F685A" w:rsidP="003F685A">
      <w:pPr>
        <w:pStyle w:val="Default"/>
        <w:rPr>
          <w:sz w:val="28"/>
          <w:szCs w:val="28"/>
        </w:rPr>
      </w:pPr>
      <w:r w:rsidRPr="00A119BB">
        <w:rPr>
          <w:sz w:val="28"/>
          <w:szCs w:val="28"/>
        </w:rPr>
        <w:t xml:space="preserve">ВСЕГО: _______________ </w:t>
      </w:r>
      <w:r w:rsidRPr="00A119BB">
        <w:rPr>
          <w:i/>
          <w:iCs/>
          <w:sz w:val="28"/>
          <w:szCs w:val="28"/>
        </w:rPr>
        <w:t xml:space="preserve">[Поставщик\Подрядчик указывает общую сумму Конкурсной заявки цифрами и прописью] </w:t>
      </w:r>
      <w:r w:rsidRPr="00A119BB">
        <w:rPr>
          <w:sz w:val="28"/>
          <w:szCs w:val="28"/>
        </w:rPr>
        <w:t xml:space="preserve">сом. </w:t>
      </w:r>
    </w:p>
    <w:p w14:paraId="2835E97E" w14:textId="77777777" w:rsidR="003F685A" w:rsidRPr="00A119BB" w:rsidRDefault="003F685A" w:rsidP="003F685A">
      <w:pPr>
        <w:pStyle w:val="Default"/>
        <w:rPr>
          <w:sz w:val="28"/>
          <w:szCs w:val="28"/>
        </w:rPr>
      </w:pPr>
      <w:r w:rsidRPr="00A119BB">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A119BB" w:rsidRDefault="003F685A" w:rsidP="003F685A">
      <w:pPr>
        <w:pStyle w:val="Default"/>
        <w:rPr>
          <w:sz w:val="28"/>
          <w:szCs w:val="28"/>
        </w:rPr>
      </w:pPr>
      <w:r w:rsidRPr="00A119BB">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A119BB" w:rsidRDefault="003F685A" w:rsidP="003F685A">
      <w:pPr>
        <w:pStyle w:val="Default"/>
        <w:rPr>
          <w:sz w:val="28"/>
          <w:szCs w:val="28"/>
        </w:rPr>
      </w:pPr>
      <w:r w:rsidRPr="00A119BB">
        <w:rPr>
          <w:sz w:val="28"/>
          <w:szCs w:val="28"/>
        </w:rPr>
        <w:t xml:space="preserve">2. Мы обязуемся выполнить условия договора, в установленные сроки. </w:t>
      </w:r>
    </w:p>
    <w:p w14:paraId="65B5D139" w14:textId="77777777" w:rsidR="003F685A" w:rsidRPr="00A119BB" w:rsidRDefault="003F685A" w:rsidP="003F685A">
      <w:pPr>
        <w:pStyle w:val="Default"/>
        <w:rPr>
          <w:sz w:val="28"/>
          <w:szCs w:val="28"/>
        </w:rPr>
      </w:pPr>
      <w:r w:rsidRPr="00A119BB">
        <w:rPr>
          <w:sz w:val="28"/>
          <w:szCs w:val="28"/>
        </w:rPr>
        <w:t xml:space="preserve">3. Срок действия нашей Конкурсной заявки составляет </w:t>
      </w:r>
      <w:r w:rsidRPr="00A119BB">
        <w:rPr>
          <w:i/>
          <w:iCs/>
          <w:sz w:val="28"/>
          <w:szCs w:val="28"/>
        </w:rPr>
        <w:t xml:space="preserve">________ [укажите срок,] </w:t>
      </w:r>
      <w:r w:rsidRPr="00A119BB">
        <w:rPr>
          <w:sz w:val="28"/>
          <w:szCs w:val="28"/>
        </w:rPr>
        <w:t xml:space="preserve">дней после вскрытия Конкурсных заявок. </w:t>
      </w:r>
    </w:p>
    <w:p w14:paraId="0B2863C2" w14:textId="77777777" w:rsidR="003F685A" w:rsidRPr="00A119BB" w:rsidRDefault="003F685A" w:rsidP="003F685A">
      <w:pPr>
        <w:pStyle w:val="Default"/>
        <w:rPr>
          <w:sz w:val="28"/>
          <w:szCs w:val="28"/>
        </w:rPr>
      </w:pPr>
      <w:r w:rsidRPr="00A119BB">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A119BB" w:rsidRDefault="003F685A" w:rsidP="003F685A">
      <w:pPr>
        <w:pStyle w:val="Default"/>
        <w:rPr>
          <w:sz w:val="28"/>
          <w:szCs w:val="28"/>
        </w:rPr>
      </w:pPr>
      <w:r w:rsidRPr="00A119BB">
        <w:rPr>
          <w:sz w:val="28"/>
          <w:szCs w:val="28"/>
        </w:rPr>
        <w:t xml:space="preserve">5. В подтверждение своих намерений мы предоставляем «Гарантийное обеспечение Конкурсной заявки» в размере ______ в форме _____ </w:t>
      </w:r>
      <w:r w:rsidRPr="00A119BB">
        <w:rPr>
          <w:i/>
          <w:iCs/>
          <w:sz w:val="28"/>
          <w:szCs w:val="28"/>
        </w:rPr>
        <w:t>[укажите размер (валюту и сумму) и форму гарантийного обеспечения]</w:t>
      </w:r>
      <w:r w:rsidRPr="00A119BB">
        <w:rPr>
          <w:sz w:val="28"/>
          <w:szCs w:val="28"/>
        </w:rPr>
        <w:t xml:space="preserve">. Срок действия «Гарантийного обеспечения Конкурсной заявки» составляет _____ </w:t>
      </w:r>
      <w:r w:rsidRPr="00A119BB">
        <w:rPr>
          <w:i/>
          <w:iCs/>
          <w:sz w:val="28"/>
          <w:szCs w:val="28"/>
        </w:rPr>
        <w:t xml:space="preserve">[укажите срок действия] </w:t>
      </w:r>
      <w:r w:rsidRPr="00A119BB">
        <w:rPr>
          <w:sz w:val="28"/>
          <w:szCs w:val="28"/>
        </w:rPr>
        <w:t xml:space="preserve">дней. </w:t>
      </w:r>
    </w:p>
    <w:p w14:paraId="1CFB733B" w14:textId="77777777" w:rsidR="003F685A" w:rsidRPr="00A119BB" w:rsidRDefault="003F685A" w:rsidP="003F685A">
      <w:pPr>
        <w:pStyle w:val="Default"/>
        <w:rPr>
          <w:sz w:val="28"/>
          <w:szCs w:val="28"/>
        </w:rPr>
      </w:pPr>
      <w:r w:rsidRPr="00A119BB">
        <w:rPr>
          <w:sz w:val="28"/>
          <w:szCs w:val="28"/>
        </w:rPr>
        <w:t xml:space="preserve">6 Настоящим подтверждаем, что мы: </w:t>
      </w:r>
    </w:p>
    <w:p w14:paraId="7580549B" w14:textId="77777777" w:rsidR="003F685A" w:rsidRPr="00A119BB" w:rsidRDefault="003F685A" w:rsidP="003F685A">
      <w:pPr>
        <w:pStyle w:val="Default"/>
        <w:rPr>
          <w:sz w:val="28"/>
          <w:szCs w:val="28"/>
        </w:rPr>
      </w:pPr>
      <w:r w:rsidRPr="00A119BB">
        <w:rPr>
          <w:sz w:val="28"/>
          <w:szCs w:val="28"/>
        </w:rPr>
        <w:t xml:space="preserve">1) являемся правомочным Участником конкурса; </w:t>
      </w:r>
    </w:p>
    <w:p w14:paraId="573AA4A9" w14:textId="77777777" w:rsidR="003F685A" w:rsidRPr="00A119BB" w:rsidRDefault="003F685A" w:rsidP="003F685A">
      <w:pPr>
        <w:pStyle w:val="Default"/>
        <w:rPr>
          <w:sz w:val="28"/>
          <w:szCs w:val="28"/>
        </w:rPr>
      </w:pPr>
      <w:r w:rsidRPr="00A119BB">
        <w:rPr>
          <w:sz w:val="28"/>
          <w:szCs w:val="28"/>
        </w:rPr>
        <w:t xml:space="preserve">2) не имеем конфликта интересов; </w:t>
      </w:r>
    </w:p>
    <w:p w14:paraId="7FCBC607" w14:textId="77777777" w:rsidR="003F685A" w:rsidRPr="00A119BB" w:rsidRDefault="003F685A" w:rsidP="003F685A">
      <w:pPr>
        <w:pStyle w:val="Default"/>
        <w:rPr>
          <w:sz w:val="28"/>
          <w:szCs w:val="28"/>
        </w:rPr>
      </w:pPr>
      <w:r w:rsidRPr="00A119BB">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A119BB" w:rsidRDefault="003F685A" w:rsidP="003F685A">
      <w:pPr>
        <w:pStyle w:val="Default"/>
        <w:rPr>
          <w:sz w:val="28"/>
          <w:szCs w:val="28"/>
        </w:rPr>
      </w:pPr>
      <w:r w:rsidRPr="00A119BB">
        <w:rPr>
          <w:sz w:val="28"/>
          <w:szCs w:val="28"/>
        </w:rPr>
        <w:t xml:space="preserve">7. Мы обязуемся предоставить гарантию исполнения </w:t>
      </w:r>
      <w:proofErr w:type="gramStart"/>
      <w:r w:rsidRPr="00A119BB">
        <w:rPr>
          <w:sz w:val="28"/>
          <w:szCs w:val="28"/>
        </w:rPr>
        <w:t>Договора,</w:t>
      </w:r>
      <w:r w:rsidRPr="00A119BB">
        <w:rPr>
          <w:i/>
          <w:iCs/>
          <w:sz w:val="28"/>
          <w:szCs w:val="28"/>
        </w:rPr>
        <w:t>.</w:t>
      </w:r>
      <w:proofErr w:type="gramEnd"/>
      <w:r w:rsidRPr="00A119BB">
        <w:rPr>
          <w:i/>
          <w:iCs/>
          <w:sz w:val="28"/>
          <w:szCs w:val="28"/>
        </w:rPr>
        <w:t xml:space="preserve"> (если требовалось конкурсной документацией) </w:t>
      </w:r>
    </w:p>
    <w:p w14:paraId="03D70A24" w14:textId="77777777" w:rsidR="003F685A" w:rsidRPr="00A119BB" w:rsidRDefault="003F685A" w:rsidP="003F685A">
      <w:pPr>
        <w:pStyle w:val="Default"/>
        <w:rPr>
          <w:sz w:val="28"/>
          <w:szCs w:val="28"/>
        </w:rPr>
      </w:pPr>
      <w:r w:rsidRPr="00A119BB">
        <w:rPr>
          <w:sz w:val="28"/>
          <w:szCs w:val="28"/>
        </w:rPr>
        <w:t xml:space="preserve">8. В составе Конкурсной заявки предоставляются следующие документы: </w:t>
      </w:r>
    </w:p>
    <w:p w14:paraId="6BACAE7D" w14:textId="77777777" w:rsidR="003F685A" w:rsidRPr="00A119BB" w:rsidRDefault="003F685A" w:rsidP="003F685A">
      <w:pPr>
        <w:pStyle w:val="Default"/>
        <w:rPr>
          <w:sz w:val="28"/>
          <w:szCs w:val="28"/>
        </w:rPr>
      </w:pPr>
      <w:r w:rsidRPr="00A119BB">
        <w:rPr>
          <w:sz w:val="28"/>
          <w:szCs w:val="28"/>
        </w:rPr>
        <w:t xml:space="preserve">1)настоящая форма «Конкурсной заявки»; </w:t>
      </w:r>
    </w:p>
    <w:p w14:paraId="5AAEE014" w14:textId="77777777" w:rsidR="003F685A" w:rsidRPr="00A119BB" w:rsidRDefault="003F685A" w:rsidP="003F685A">
      <w:pPr>
        <w:pStyle w:val="Default"/>
        <w:rPr>
          <w:sz w:val="28"/>
          <w:szCs w:val="28"/>
        </w:rPr>
      </w:pPr>
      <w:r w:rsidRPr="00A119BB">
        <w:rPr>
          <w:sz w:val="28"/>
          <w:szCs w:val="28"/>
        </w:rPr>
        <w:t xml:space="preserve">2) заполненные «Таблицы цен»; </w:t>
      </w:r>
    </w:p>
    <w:p w14:paraId="3346B61D" w14:textId="6215F56B" w:rsidR="003F685A" w:rsidRPr="00A119BB" w:rsidRDefault="003F685A" w:rsidP="003F685A">
      <w:pPr>
        <w:pStyle w:val="Default"/>
        <w:rPr>
          <w:sz w:val="28"/>
          <w:szCs w:val="28"/>
        </w:rPr>
      </w:pPr>
      <w:r w:rsidRPr="00A119BB">
        <w:rPr>
          <w:sz w:val="28"/>
          <w:szCs w:val="28"/>
        </w:rPr>
        <w:lastRenderedPageBreak/>
        <w:t xml:space="preserve">3) «Гарантийное обеспечение Конкурсной заявки» </w:t>
      </w:r>
      <w:r w:rsidRPr="00A119BB">
        <w:rPr>
          <w:i/>
          <w:iCs/>
          <w:sz w:val="28"/>
          <w:szCs w:val="28"/>
        </w:rPr>
        <w:t>[предоставить копию квитанции об оплате ГОКЗ]</w:t>
      </w:r>
    </w:p>
    <w:p w14:paraId="3AC545BC" w14:textId="434D8369" w:rsidR="003F685A" w:rsidRPr="00A119BB" w:rsidRDefault="003F685A" w:rsidP="003F685A">
      <w:pPr>
        <w:pStyle w:val="Default"/>
        <w:rPr>
          <w:sz w:val="28"/>
          <w:szCs w:val="28"/>
        </w:rPr>
      </w:pPr>
      <w:r w:rsidRPr="00A119BB">
        <w:rPr>
          <w:sz w:val="28"/>
          <w:szCs w:val="28"/>
        </w:rPr>
        <w:t xml:space="preserve">4) заполненные технические спецификации и иные документы, подтверждающие соответствие предложенных товаров, работ и </w:t>
      </w:r>
      <w:proofErr w:type="gramStart"/>
      <w:r w:rsidRPr="00A119BB">
        <w:rPr>
          <w:sz w:val="28"/>
          <w:szCs w:val="28"/>
        </w:rPr>
        <w:t>услуг</w:t>
      </w:r>
      <w:proofErr w:type="gramEnd"/>
      <w:r w:rsidRPr="00A119BB">
        <w:rPr>
          <w:sz w:val="28"/>
          <w:szCs w:val="28"/>
        </w:rPr>
        <w:t xml:space="preserve"> и сопутствующих услуг требованиям Конкурсной документации: </w:t>
      </w:r>
    </w:p>
    <w:p w14:paraId="3D1116E9" w14:textId="0C66C9E3" w:rsidR="003F685A" w:rsidRPr="00A119BB" w:rsidRDefault="003F685A" w:rsidP="003F685A">
      <w:pPr>
        <w:pStyle w:val="Default"/>
        <w:rPr>
          <w:sz w:val="28"/>
          <w:szCs w:val="28"/>
        </w:rPr>
      </w:pPr>
      <w:r w:rsidRPr="00A119BB">
        <w:rPr>
          <w:sz w:val="28"/>
          <w:szCs w:val="28"/>
        </w:rPr>
        <w:t>5) Для отправки уведомления о присуждении победителя конкурса, для разъяснения конкурсной заявке: ___________________</w:t>
      </w:r>
      <w:proofErr w:type="gramStart"/>
      <w:r w:rsidRPr="00A119BB">
        <w:rPr>
          <w:sz w:val="28"/>
          <w:szCs w:val="28"/>
        </w:rPr>
        <w:t xml:space="preserve">_  </w:t>
      </w:r>
      <w:r w:rsidRPr="00A119BB">
        <w:rPr>
          <w:i/>
          <w:iCs/>
          <w:sz w:val="28"/>
          <w:szCs w:val="28"/>
        </w:rPr>
        <w:t>[</w:t>
      </w:r>
      <w:proofErr w:type="gramEnd"/>
      <w:r w:rsidRPr="00A119BB">
        <w:rPr>
          <w:i/>
          <w:iCs/>
          <w:sz w:val="28"/>
          <w:szCs w:val="28"/>
        </w:rPr>
        <w:t>укажите электронную почту]</w:t>
      </w:r>
    </w:p>
    <w:p w14:paraId="0D9E50B0" w14:textId="77777777" w:rsidR="003F685A" w:rsidRPr="00A119BB" w:rsidRDefault="003F685A" w:rsidP="003F685A">
      <w:pPr>
        <w:pStyle w:val="Default"/>
        <w:rPr>
          <w:sz w:val="28"/>
          <w:szCs w:val="28"/>
        </w:rPr>
      </w:pPr>
    </w:p>
    <w:p w14:paraId="7952BC32"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______________________ /_____________________/ ___________________</w:t>
      </w:r>
    </w:p>
    <w:p w14:paraId="760AC74B" w14:textId="77777777" w:rsidR="003F685A" w:rsidRPr="00A119BB"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A119BB">
        <w:rPr>
          <w:rFonts w:ascii="Times New Roman" w:hAnsi="Times New Roman"/>
          <w:sz w:val="28"/>
          <w:szCs w:val="28"/>
        </w:rPr>
        <w:t xml:space="preserve">(ФИО) </w:t>
      </w:r>
      <w:r w:rsidRPr="00A119BB">
        <w:rPr>
          <w:rFonts w:ascii="Times New Roman" w:hAnsi="Times New Roman"/>
          <w:sz w:val="28"/>
          <w:szCs w:val="28"/>
        </w:rPr>
        <w:tab/>
      </w:r>
      <w:r w:rsidRPr="00A119BB">
        <w:rPr>
          <w:rFonts w:ascii="Times New Roman" w:hAnsi="Times New Roman"/>
          <w:sz w:val="28"/>
          <w:szCs w:val="28"/>
        </w:rPr>
        <w:tab/>
      </w:r>
      <w:r w:rsidRPr="00A119BB">
        <w:rPr>
          <w:rFonts w:ascii="Times New Roman" w:hAnsi="Times New Roman"/>
          <w:sz w:val="28"/>
          <w:szCs w:val="28"/>
        </w:rPr>
        <w:tab/>
        <w:t>(должность)</w:t>
      </w:r>
      <w:r w:rsidRPr="00A119BB">
        <w:rPr>
          <w:rFonts w:ascii="Times New Roman" w:hAnsi="Times New Roman"/>
          <w:sz w:val="28"/>
          <w:szCs w:val="28"/>
        </w:rPr>
        <w:tab/>
      </w:r>
      <w:r w:rsidRPr="00A119BB">
        <w:rPr>
          <w:rFonts w:ascii="Times New Roman" w:hAnsi="Times New Roman"/>
          <w:sz w:val="28"/>
          <w:szCs w:val="28"/>
        </w:rPr>
        <w:tab/>
        <w:t>(подпись и печать)</w:t>
      </w:r>
    </w:p>
    <w:p w14:paraId="168C6F46"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A119BB"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A119BB">
        <w:rPr>
          <w:rFonts w:ascii="Times New Roman" w:hAnsi="Times New Roman"/>
          <w:sz w:val="28"/>
          <w:szCs w:val="28"/>
        </w:rPr>
        <w:t xml:space="preserve">«____» ___________ 2023 года   </w:t>
      </w:r>
    </w:p>
    <w:p w14:paraId="5C133FEF" w14:textId="77777777" w:rsidR="003F685A" w:rsidRPr="00A119BB" w:rsidRDefault="003F685A" w:rsidP="003F685A">
      <w:pPr>
        <w:rPr>
          <w:i/>
          <w:iCs/>
          <w:sz w:val="28"/>
          <w:szCs w:val="28"/>
        </w:rPr>
      </w:pPr>
    </w:p>
    <w:p w14:paraId="69889A8C" w14:textId="77777777" w:rsidR="003F685A" w:rsidRDefault="003F685A" w:rsidP="003F685A">
      <w:pPr>
        <w:jc w:val="right"/>
      </w:pPr>
    </w:p>
    <w:p w14:paraId="389DEE30" w14:textId="77777777" w:rsidR="003F685A" w:rsidRDefault="003F685A" w:rsidP="003F685A">
      <w:pPr>
        <w:jc w:val="right"/>
      </w:pPr>
    </w:p>
    <w:p w14:paraId="1DC76E8C" w14:textId="77777777" w:rsidR="003F685A" w:rsidRDefault="003F685A" w:rsidP="003F685A">
      <w:pPr>
        <w:jc w:val="right"/>
      </w:pPr>
    </w:p>
    <w:p w14:paraId="06E8B2CD" w14:textId="77777777" w:rsidR="003F685A" w:rsidRDefault="003F685A" w:rsidP="003F685A">
      <w:pPr>
        <w:jc w:val="right"/>
      </w:pPr>
    </w:p>
    <w:p w14:paraId="28200FF5" w14:textId="77777777" w:rsidR="003F685A" w:rsidRDefault="003F685A" w:rsidP="003F685A">
      <w:pPr>
        <w:jc w:val="right"/>
      </w:pPr>
    </w:p>
    <w:p w14:paraId="7110E74B" w14:textId="77777777" w:rsidR="003F685A" w:rsidRDefault="003F685A" w:rsidP="003F685A">
      <w:pPr>
        <w:jc w:val="right"/>
      </w:pPr>
    </w:p>
    <w:p w14:paraId="3086186A" w14:textId="77777777" w:rsidR="003F685A" w:rsidRDefault="003F685A" w:rsidP="003F685A">
      <w:pPr>
        <w:jc w:val="right"/>
      </w:pPr>
    </w:p>
    <w:p w14:paraId="23637134" w14:textId="77777777" w:rsidR="003F685A" w:rsidRDefault="003F685A" w:rsidP="003F685A">
      <w:pPr>
        <w:jc w:val="right"/>
      </w:pPr>
    </w:p>
    <w:p w14:paraId="38FA9170" w14:textId="18284779" w:rsidR="003F685A" w:rsidRDefault="003F685A" w:rsidP="003F685A">
      <w:pPr>
        <w:jc w:val="right"/>
      </w:pPr>
    </w:p>
    <w:p w14:paraId="5C4AAC45" w14:textId="37BFBF90" w:rsidR="003F685A" w:rsidRDefault="003F685A" w:rsidP="003F685A">
      <w:pPr>
        <w:jc w:val="right"/>
      </w:pPr>
    </w:p>
    <w:p w14:paraId="5224D1C0" w14:textId="698F95CE" w:rsidR="003F685A" w:rsidRDefault="003F685A" w:rsidP="003F685A">
      <w:pPr>
        <w:jc w:val="right"/>
      </w:pPr>
    </w:p>
    <w:p w14:paraId="4472DE9F" w14:textId="05D34AFD" w:rsidR="003F685A" w:rsidRDefault="003F685A" w:rsidP="003F685A">
      <w:pPr>
        <w:jc w:val="right"/>
      </w:pPr>
    </w:p>
    <w:p w14:paraId="15F07B7E" w14:textId="45BE515D" w:rsidR="003F685A" w:rsidRDefault="003F685A" w:rsidP="003F685A">
      <w:pPr>
        <w:jc w:val="right"/>
      </w:pPr>
    </w:p>
    <w:p w14:paraId="3144264B" w14:textId="77777777" w:rsidR="003F685A" w:rsidRDefault="003F685A" w:rsidP="003F685A">
      <w:pPr>
        <w:jc w:val="right"/>
      </w:pPr>
    </w:p>
    <w:p w14:paraId="7FAA3C57" w14:textId="6031C495" w:rsidR="003F685A" w:rsidRDefault="003F685A" w:rsidP="003F685A">
      <w:pPr>
        <w:jc w:val="right"/>
      </w:pPr>
    </w:p>
    <w:p w14:paraId="704F63FD" w14:textId="6DF70EBD" w:rsidR="003F685A" w:rsidRDefault="003F685A" w:rsidP="003F685A">
      <w:pPr>
        <w:jc w:val="right"/>
      </w:pPr>
    </w:p>
    <w:p w14:paraId="39FD6B30" w14:textId="4A05D419" w:rsidR="00E76FD0" w:rsidRDefault="00E76FD0" w:rsidP="003F685A">
      <w:pPr>
        <w:jc w:val="right"/>
      </w:pPr>
    </w:p>
    <w:p w14:paraId="5CA69DBE" w14:textId="7EFE79FB" w:rsidR="00E76FD0" w:rsidRDefault="00E76FD0" w:rsidP="003F685A">
      <w:pPr>
        <w:jc w:val="right"/>
      </w:pPr>
    </w:p>
    <w:p w14:paraId="039A8AF9" w14:textId="0BFBFB65" w:rsidR="00E76FD0" w:rsidRDefault="00E76FD0" w:rsidP="003F685A">
      <w:pPr>
        <w:jc w:val="right"/>
      </w:pPr>
    </w:p>
    <w:p w14:paraId="5CE80D68" w14:textId="4D574611" w:rsidR="00BE78A7" w:rsidRDefault="00BE78A7" w:rsidP="003F685A">
      <w:pPr>
        <w:jc w:val="right"/>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09"/>
        <w:gridCol w:w="3005"/>
        <w:gridCol w:w="3374"/>
        <w:gridCol w:w="2551"/>
      </w:tblGrid>
      <w:tr w:rsidR="00827919" w14:paraId="23B42F31" w14:textId="77777777" w:rsidTr="004F05CC">
        <w:trPr>
          <w:trHeight w:val="447"/>
        </w:trPr>
        <w:tc>
          <w:tcPr>
            <w:tcW w:w="709" w:type="dxa"/>
            <w:vMerge w:val="restart"/>
            <w:tcBorders>
              <w:top w:val="single" w:sz="4" w:space="0" w:color="auto"/>
              <w:left w:val="single" w:sz="4" w:space="0" w:color="auto"/>
              <w:right w:val="single" w:sz="4" w:space="0" w:color="auto"/>
            </w:tcBorders>
          </w:tcPr>
          <w:p w14:paraId="0E6E6FDE" w14:textId="77777777" w:rsidR="00827919" w:rsidRDefault="00827919" w:rsidP="00827919">
            <w:pPr>
              <w:pStyle w:val="Default"/>
              <w:rPr>
                <w:sz w:val="23"/>
                <w:szCs w:val="23"/>
              </w:rPr>
            </w:pPr>
            <w:r>
              <w:rPr>
                <w:b/>
                <w:bCs/>
                <w:sz w:val="23"/>
                <w:szCs w:val="23"/>
              </w:rPr>
              <w:t xml:space="preserve">№ позиции </w:t>
            </w:r>
          </w:p>
        </w:tc>
        <w:tc>
          <w:tcPr>
            <w:tcW w:w="3005" w:type="dxa"/>
            <w:vMerge w:val="restart"/>
            <w:tcBorders>
              <w:top w:val="single" w:sz="4" w:space="0" w:color="auto"/>
              <w:left w:val="single" w:sz="4" w:space="0" w:color="auto"/>
              <w:right w:val="single" w:sz="4" w:space="0" w:color="auto"/>
            </w:tcBorders>
          </w:tcPr>
          <w:p w14:paraId="3DC64F8C" w14:textId="77777777" w:rsidR="00827919" w:rsidRDefault="00827919" w:rsidP="00827919">
            <w:pPr>
              <w:pStyle w:val="Default"/>
              <w:rPr>
                <w:sz w:val="23"/>
                <w:szCs w:val="23"/>
              </w:rPr>
            </w:pPr>
            <w:r>
              <w:rPr>
                <w:b/>
                <w:bCs/>
                <w:sz w:val="23"/>
                <w:szCs w:val="23"/>
              </w:rPr>
              <w:t xml:space="preserve">Наименование (краткое описание) </w:t>
            </w:r>
          </w:p>
          <w:p w14:paraId="7BE674AA" w14:textId="77777777" w:rsidR="00827919" w:rsidRDefault="00827919" w:rsidP="00827919">
            <w:pPr>
              <w:pStyle w:val="Default"/>
              <w:rPr>
                <w:sz w:val="23"/>
                <w:szCs w:val="23"/>
              </w:rPr>
            </w:pPr>
            <w:r>
              <w:rPr>
                <w:b/>
                <w:bCs/>
                <w:sz w:val="23"/>
                <w:szCs w:val="23"/>
              </w:rPr>
              <w:t xml:space="preserve">Товаров, работ и услуг </w:t>
            </w:r>
          </w:p>
        </w:tc>
        <w:tc>
          <w:tcPr>
            <w:tcW w:w="5925" w:type="dxa"/>
            <w:gridSpan w:val="2"/>
            <w:tcBorders>
              <w:top w:val="single" w:sz="4" w:space="0" w:color="auto"/>
              <w:left w:val="single" w:sz="4" w:space="0" w:color="auto"/>
              <w:bottom w:val="single" w:sz="4" w:space="0" w:color="auto"/>
              <w:right w:val="single" w:sz="4" w:space="0" w:color="auto"/>
            </w:tcBorders>
            <w:vAlign w:val="center"/>
          </w:tcPr>
          <w:p w14:paraId="5316908C" w14:textId="77777777" w:rsidR="00827919" w:rsidRDefault="00827919" w:rsidP="00827919">
            <w:pPr>
              <w:pStyle w:val="Default"/>
              <w:jc w:val="center"/>
              <w:rPr>
                <w:sz w:val="23"/>
                <w:szCs w:val="23"/>
              </w:rPr>
            </w:pPr>
            <w:r>
              <w:rPr>
                <w:b/>
                <w:bCs/>
                <w:sz w:val="23"/>
                <w:szCs w:val="23"/>
              </w:rPr>
              <w:t>Технические требования и стандарты</w:t>
            </w:r>
          </w:p>
        </w:tc>
      </w:tr>
      <w:tr w:rsidR="00827919" w14:paraId="32ABF99F" w14:textId="77777777" w:rsidTr="004F05CC">
        <w:trPr>
          <w:trHeight w:val="293"/>
        </w:trPr>
        <w:tc>
          <w:tcPr>
            <w:tcW w:w="709" w:type="dxa"/>
            <w:vMerge/>
            <w:tcBorders>
              <w:left w:val="single" w:sz="4" w:space="0" w:color="auto"/>
              <w:bottom w:val="single" w:sz="4" w:space="0" w:color="auto"/>
              <w:right w:val="single" w:sz="4" w:space="0" w:color="auto"/>
            </w:tcBorders>
          </w:tcPr>
          <w:p w14:paraId="52832698" w14:textId="77777777" w:rsidR="00827919" w:rsidRDefault="00827919" w:rsidP="00827919">
            <w:pPr>
              <w:pStyle w:val="Default"/>
              <w:rPr>
                <w:b/>
                <w:bCs/>
                <w:sz w:val="23"/>
                <w:szCs w:val="23"/>
              </w:rPr>
            </w:pPr>
          </w:p>
        </w:tc>
        <w:tc>
          <w:tcPr>
            <w:tcW w:w="3005" w:type="dxa"/>
            <w:vMerge/>
            <w:tcBorders>
              <w:left w:val="single" w:sz="4" w:space="0" w:color="auto"/>
              <w:bottom w:val="single" w:sz="4" w:space="0" w:color="auto"/>
              <w:right w:val="single" w:sz="4" w:space="0" w:color="auto"/>
            </w:tcBorders>
          </w:tcPr>
          <w:p w14:paraId="0C6C6D1D" w14:textId="77777777" w:rsidR="00827919" w:rsidRDefault="00827919" w:rsidP="00827919">
            <w:pPr>
              <w:pStyle w:val="Default"/>
              <w:rPr>
                <w:b/>
                <w:bCs/>
                <w:sz w:val="23"/>
                <w:szCs w:val="23"/>
              </w:rPr>
            </w:pPr>
          </w:p>
        </w:tc>
        <w:tc>
          <w:tcPr>
            <w:tcW w:w="3374" w:type="dxa"/>
            <w:tcBorders>
              <w:top w:val="single" w:sz="4" w:space="0" w:color="auto"/>
              <w:left w:val="single" w:sz="4" w:space="0" w:color="auto"/>
              <w:bottom w:val="single" w:sz="4" w:space="0" w:color="auto"/>
              <w:right w:val="single" w:sz="4" w:space="0" w:color="auto"/>
            </w:tcBorders>
            <w:vAlign w:val="center"/>
          </w:tcPr>
          <w:p w14:paraId="36A2A77C" w14:textId="77777777" w:rsidR="00827919" w:rsidRDefault="00827919" w:rsidP="00827919">
            <w:pPr>
              <w:pStyle w:val="Default"/>
              <w:jc w:val="center"/>
              <w:rPr>
                <w:b/>
                <w:bCs/>
                <w:sz w:val="23"/>
                <w:szCs w:val="23"/>
              </w:rPr>
            </w:pPr>
            <w:r>
              <w:rPr>
                <w:b/>
                <w:bCs/>
                <w:sz w:val="23"/>
                <w:szCs w:val="23"/>
              </w:rPr>
              <w:t>Покупатель</w:t>
            </w:r>
          </w:p>
        </w:tc>
        <w:tc>
          <w:tcPr>
            <w:tcW w:w="2551" w:type="dxa"/>
            <w:tcBorders>
              <w:top w:val="single" w:sz="4" w:space="0" w:color="auto"/>
              <w:left w:val="single" w:sz="4" w:space="0" w:color="auto"/>
              <w:bottom w:val="single" w:sz="4" w:space="0" w:color="auto"/>
              <w:right w:val="single" w:sz="4" w:space="0" w:color="auto"/>
            </w:tcBorders>
            <w:vAlign w:val="center"/>
          </w:tcPr>
          <w:p w14:paraId="1900117F" w14:textId="77777777" w:rsidR="00827919" w:rsidRDefault="00827919" w:rsidP="00827919">
            <w:pPr>
              <w:pStyle w:val="Default"/>
              <w:jc w:val="center"/>
              <w:rPr>
                <w:b/>
                <w:bCs/>
                <w:sz w:val="23"/>
                <w:szCs w:val="23"/>
              </w:rPr>
            </w:pPr>
            <w:r>
              <w:rPr>
                <w:b/>
                <w:bCs/>
                <w:sz w:val="23"/>
                <w:szCs w:val="23"/>
              </w:rPr>
              <w:t xml:space="preserve">Участник конкурса </w:t>
            </w:r>
            <w:r>
              <w:rPr>
                <w:i/>
                <w:iCs/>
                <w:sz w:val="23"/>
                <w:szCs w:val="23"/>
              </w:rPr>
              <w:t>[заполняется Участником конкурса при подготовке Конкурсной заявки]</w:t>
            </w:r>
          </w:p>
        </w:tc>
      </w:tr>
      <w:tr w:rsidR="00827919" w14:paraId="0F18A01F" w14:textId="77777777" w:rsidTr="004F05CC">
        <w:trPr>
          <w:trHeight w:val="690"/>
        </w:trPr>
        <w:tc>
          <w:tcPr>
            <w:tcW w:w="709" w:type="dxa"/>
            <w:tcBorders>
              <w:top w:val="single" w:sz="4" w:space="0" w:color="auto"/>
              <w:left w:val="single" w:sz="4" w:space="0" w:color="auto"/>
              <w:bottom w:val="single" w:sz="4" w:space="0" w:color="auto"/>
              <w:right w:val="single" w:sz="4" w:space="0" w:color="auto"/>
            </w:tcBorders>
          </w:tcPr>
          <w:p w14:paraId="0A94235B" w14:textId="77777777" w:rsidR="00827919" w:rsidRPr="00737562" w:rsidRDefault="00827919" w:rsidP="00827919">
            <w:pPr>
              <w:pStyle w:val="Default"/>
              <w:rPr>
                <w:b/>
                <w:sz w:val="23"/>
                <w:szCs w:val="23"/>
              </w:rPr>
            </w:pPr>
            <w:r w:rsidRPr="00737562">
              <w:rPr>
                <w:b/>
                <w:sz w:val="23"/>
                <w:szCs w:val="23"/>
              </w:rPr>
              <w:t>Лот № 1</w:t>
            </w:r>
          </w:p>
        </w:tc>
        <w:tc>
          <w:tcPr>
            <w:tcW w:w="3005" w:type="dxa"/>
            <w:tcBorders>
              <w:top w:val="single" w:sz="4" w:space="0" w:color="auto"/>
              <w:left w:val="single" w:sz="4" w:space="0" w:color="auto"/>
              <w:bottom w:val="single" w:sz="4" w:space="0" w:color="auto"/>
              <w:right w:val="single" w:sz="4" w:space="0" w:color="auto"/>
            </w:tcBorders>
          </w:tcPr>
          <w:p w14:paraId="47565BE9" w14:textId="77777777" w:rsidR="00827919" w:rsidRPr="00A62000" w:rsidRDefault="00581258" w:rsidP="00827919">
            <w:pPr>
              <w:pStyle w:val="Default"/>
              <w:rPr>
                <w:color w:val="auto"/>
                <w:sz w:val="23"/>
                <w:szCs w:val="23"/>
              </w:rPr>
            </w:pPr>
            <w:r w:rsidRPr="00A62000">
              <w:rPr>
                <w:color w:val="auto"/>
                <w:sz w:val="23"/>
                <w:szCs w:val="23"/>
              </w:rPr>
              <w:t>Дорожные знаки:</w:t>
            </w:r>
          </w:p>
          <w:p w14:paraId="749B15E6" w14:textId="410D044B" w:rsidR="00581258" w:rsidRPr="00A62000" w:rsidRDefault="0056676F" w:rsidP="00581258">
            <w:pPr>
              <w:pStyle w:val="Default"/>
              <w:numPr>
                <w:ilvl w:val="1"/>
                <w:numId w:val="48"/>
              </w:numPr>
              <w:rPr>
                <w:color w:val="auto"/>
                <w:sz w:val="23"/>
                <w:szCs w:val="23"/>
              </w:rPr>
            </w:pPr>
            <w:r w:rsidRPr="00A62000">
              <w:rPr>
                <w:rFonts w:ascii="Inter" w:hAnsi="Inter"/>
                <w:color w:val="auto"/>
                <w:sz w:val="21"/>
                <w:szCs w:val="21"/>
                <w:shd w:val="clear" w:color="auto" w:fill="FFFFFF"/>
              </w:rPr>
              <w:t>Знак 3.1 "Въезд запрещен"</w:t>
            </w:r>
          </w:p>
          <w:p w14:paraId="342D8B57" w14:textId="16CFE1E2" w:rsidR="0056676F" w:rsidRPr="00A62000" w:rsidRDefault="0056676F" w:rsidP="0056676F">
            <w:pPr>
              <w:pStyle w:val="Default"/>
              <w:numPr>
                <w:ilvl w:val="1"/>
                <w:numId w:val="48"/>
              </w:numPr>
              <w:rPr>
                <w:color w:val="auto"/>
                <w:sz w:val="23"/>
                <w:szCs w:val="23"/>
              </w:rPr>
            </w:pPr>
            <w:r w:rsidRPr="00A62000">
              <w:rPr>
                <w:rFonts w:ascii="Inter" w:hAnsi="Inter"/>
                <w:color w:val="auto"/>
                <w:sz w:val="21"/>
                <w:szCs w:val="21"/>
                <w:shd w:val="clear" w:color="auto" w:fill="FFFFFF"/>
              </w:rPr>
              <w:t>Знак 1.23 "Дорожные работы "</w:t>
            </w:r>
          </w:p>
          <w:p w14:paraId="6D0C397D" w14:textId="26CE4B18" w:rsidR="0056676F" w:rsidRPr="00A62000" w:rsidRDefault="0056676F" w:rsidP="0056676F">
            <w:pPr>
              <w:pStyle w:val="Default"/>
              <w:numPr>
                <w:ilvl w:val="1"/>
                <w:numId w:val="48"/>
              </w:numPr>
              <w:rPr>
                <w:color w:val="auto"/>
                <w:sz w:val="23"/>
                <w:szCs w:val="23"/>
              </w:rPr>
            </w:pPr>
            <w:r w:rsidRPr="00A62000">
              <w:rPr>
                <w:rFonts w:ascii="Inter" w:hAnsi="Inter"/>
                <w:color w:val="auto"/>
                <w:sz w:val="21"/>
                <w:szCs w:val="21"/>
                <w:shd w:val="clear" w:color="auto" w:fill="FFFFFF"/>
              </w:rPr>
              <w:t>Знак 1.30 "Прочие опасности "</w:t>
            </w:r>
          </w:p>
          <w:p w14:paraId="4A7E756D" w14:textId="4B014DCD" w:rsidR="0056676F" w:rsidRPr="00A62000" w:rsidRDefault="0056676F" w:rsidP="0056676F">
            <w:pPr>
              <w:pStyle w:val="Default"/>
              <w:numPr>
                <w:ilvl w:val="1"/>
                <w:numId w:val="48"/>
              </w:numPr>
              <w:rPr>
                <w:color w:val="auto"/>
                <w:sz w:val="23"/>
                <w:szCs w:val="23"/>
              </w:rPr>
            </w:pPr>
            <w:r w:rsidRPr="00A62000">
              <w:rPr>
                <w:rFonts w:ascii="Inter" w:hAnsi="Inter"/>
                <w:color w:val="auto"/>
                <w:sz w:val="21"/>
                <w:szCs w:val="21"/>
                <w:shd w:val="clear" w:color="auto" w:fill="FFFFFF"/>
              </w:rPr>
              <w:t>Знак 3.24 "Ограничение максимальной скорости 20 км"</w:t>
            </w:r>
          </w:p>
          <w:p w14:paraId="52513DEC" w14:textId="77777777" w:rsidR="00581258" w:rsidRPr="00A62000" w:rsidRDefault="0056676F" w:rsidP="00581258">
            <w:pPr>
              <w:pStyle w:val="Default"/>
              <w:numPr>
                <w:ilvl w:val="1"/>
                <w:numId w:val="48"/>
              </w:numPr>
              <w:rPr>
                <w:color w:val="auto"/>
                <w:sz w:val="23"/>
                <w:szCs w:val="23"/>
              </w:rPr>
            </w:pPr>
            <w:r w:rsidRPr="00A62000">
              <w:rPr>
                <w:rFonts w:ascii="Inter" w:hAnsi="Inter"/>
                <w:color w:val="auto"/>
                <w:sz w:val="21"/>
                <w:szCs w:val="21"/>
                <w:shd w:val="clear" w:color="auto" w:fill="FFFFFF"/>
              </w:rPr>
              <w:t>Знак 1.18.2 "Сужение дороги справа"</w:t>
            </w:r>
          </w:p>
          <w:p w14:paraId="52561E98" w14:textId="4979CD1B" w:rsidR="0056676F" w:rsidRPr="00A62000" w:rsidRDefault="0056676F" w:rsidP="0056676F">
            <w:pPr>
              <w:pStyle w:val="Default"/>
              <w:numPr>
                <w:ilvl w:val="1"/>
                <w:numId w:val="48"/>
              </w:numPr>
              <w:rPr>
                <w:color w:val="auto"/>
                <w:sz w:val="23"/>
                <w:szCs w:val="23"/>
              </w:rPr>
            </w:pPr>
            <w:r w:rsidRPr="00A62000">
              <w:rPr>
                <w:rFonts w:ascii="Inter" w:hAnsi="Inter"/>
                <w:color w:val="auto"/>
                <w:sz w:val="21"/>
                <w:szCs w:val="21"/>
                <w:shd w:val="clear" w:color="auto" w:fill="FFFFFF"/>
              </w:rPr>
              <w:t>Знак 1.18.3 "Сужение дороги слева"</w:t>
            </w:r>
          </w:p>
          <w:p w14:paraId="4A877BB5" w14:textId="3DBC6DA3" w:rsidR="0056676F" w:rsidRDefault="0056676F" w:rsidP="00CA3AD6">
            <w:pPr>
              <w:pStyle w:val="Default"/>
              <w:numPr>
                <w:ilvl w:val="1"/>
                <w:numId w:val="48"/>
              </w:numPr>
              <w:rPr>
                <w:sz w:val="23"/>
                <w:szCs w:val="23"/>
              </w:rPr>
            </w:pPr>
            <w:r w:rsidRPr="00A62000">
              <w:rPr>
                <w:rFonts w:ascii="Inter" w:hAnsi="Inter"/>
                <w:color w:val="auto"/>
                <w:sz w:val="21"/>
                <w:szCs w:val="21"/>
                <w:shd w:val="clear" w:color="auto" w:fill="FFFFFF"/>
              </w:rPr>
              <w:t xml:space="preserve">Знак </w:t>
            </w:r>
            <w:r w:rsidR="00EE29D8" w:rsidRPr="00A62000">
              <w:rPr>
                <w:rFonts w:ascii="Inter" w:hAnsi="Inter"/>
                <w:color w:val="auto"/>
                <w:sz w:val="21"/>
                <w:szCs w:val="21"/>
                <w:shd w:val="clear" w:color="auto" w:fill="FFFFFF"/>
              </w:rPr>
              <w:t>4.2.2</w:t>
            </w:r>
            <w:r w:rsidRPr="00A62000">
              <w:rPr>
                <w:rFonts w:ascii="Inter" w:hAnsi="Inter"/>
                <w:color w:val="auto"/>
                <w:sz w:val="21"/>
                <w:szCs w:val="21"/>
                <w:shd w:val="clear" w:color="auto" w:fill="FFFFFF"/>
              </w:rPr>
              <w:t xml:space="preserve"> "</w:t>
            </w:r>
            <w:r w:rsidR="00CA3AD6">
              <w:rPr>
                <w:rFonts w:ascii="Inter" w:hAnsi="Inter"/>
                <w:color w:val="auto"/>
                <w:sz w:val="21"/>
                <w:szCs w:val="21"/>
                <w:shd w:val="clear" w:color="auto" w:fill="FFFFFF"/>
              </w:rPr>
              <w:t>Объезд препятствия слева»</w:t>
            </w:r>
          </w:p>
        </w:tc>
        <w:tc>
          <w:tcPr>
            <w:tcW w:w="3374" w:type="dxa"/>
            <w:tcBorders>
              <w:top w:val="single" w:sz="4" w:space="0" w:color="auto"/>
              <w:left w:val="single" w:sz="4" w:space="0" w:color="auto"/>
              <w:bottom w:val="single" w:sz="4" w:space="0" w:color="auto"/>
              <w:right w:val="single" w:sz="4" w:space="0" w:color="auto"/>
            </w:tcBorders>
          </w:tcPr>
          <w:p w14:paraId="29499BB7" w14:textId="305B3E9A" w:rsidR="002E63A7" w:rsidRPr="009729D7" w:rsidRDefault="009729D7" w:rsidP="00D92A9E">
            <w:pPr>
              <w:pStyle w:val="Default"/>
              <w:rPr>
                <w:sz w:val="23"/>
                <w:szCs w:val="23"/>
              </w:rPr>
            </w:pPr>
            <w:r w:rsidRPr="004F05CC">
              <w:rPr>
                <w:b/>
                <w:sz w:val="23"/>
                <w:szCs w:val="23"/>
              </w:rPr>
              <w:t>1.1.-1.7.</w:t>
            </w:r>
            <w:r w:rsidR="00793BB5">
              <w:rPr>
                <w:sz w:val="23"/>
                <w:szCs w:val="23"/>
              </w:rPr>
              <w:t xml:space="preserve"> Д</w:t>
            </w:r>
            <w:r w:rsidRPr="009729D7">
              <w:rPr>
                <w:sz w:val="23"/>
                <w:szCs w:val="23"/>
              </w:rPr>
              <w:t xml:space="preserve">орожные знаки должны соответствовать  </w:t>
            </w:r>
            <w:r w:rsidRPr="009729D7">
              <w:rPr>
                <w:color w:val="auto"/>
                <w:sz w:val="22"/>
                <w:szCs w:val="22"/>
                <w:shd w:val="clear" w:color="auto" w:fill="FFFFFF"/>
              </w:rPr>
              <w:t>ГОСТу 10807-78 и ГОСТу 23457-86</w:t>
            </w:r>
          </w:p>
        </w:tc>
        <w:tc>
          <w:tcPr>
            <w:tcW w:w="2551" w:type="dxa"/>
            <w:tcBorders>
              <w:top w:val="single" w:sz="4" w:space="0" w:color="auto"/>
              <w:left w:val="single" w:sz="4" w:space="0" w:color="auto"/>
              <w:bottom w:val="single" w:sz="4" w:space="0" w:color="auto"/>
              <w:right w:val="single" w:sz="4" w:space="0" w:color="auto"/>
            </w:tcBorders>
          </w:tcPr>
          <w:p w14:paraId="1C26946B" w14:textId="64392587" w:rsidR="00827919" w:rsidRPr="009729D7" w:rsidRDefault="00D92A9E" w:rsidP="00D92A9E">
            <w:pPr>
              <w:pStyle w:val="Default"/>
              <w:rPr>
                <w:b/>
                <w:sz w:val="23"/>
                <w:szCs w:val="23"/>
              </w:rPr>
            </w:pPr>
            <w:r w:rsidRPr="00960880">
              <w:rPr>
                <w:b/>
                <w:sz w:val="23"/>
                <w:szCs w:val="23"/>
              </w:rPr>
              <w:t>1.1</w:t>
            </w:r>
            <w:r w:rsidR="009729D7">
              <w:rPr>
                <w:b/>
                <w:sz w:val="23"/>
                <w:szCs w:val="23"/>
              </w:rPr>
              <w:t>., -1.7</w:t>
            </w:r>
            <w:r>
              <w:rPr>
                <w:b/>
                <w:sz w:val="23"/>
                <w:szCs w:val="23"/>
              </w:rPr>
              <w:t>.</w:t>
            </w:r>
            <w:r w:rsidR="00827919" w:rsidRPr="00917E5A">
              <w:rPr>
                <w:b/>
                <w:sz w:val="23"/>
                <w:szCs w:val="23"/>
              </w:rPr>
              <w:t xml:space="preserve"> </w:t>
            </w:r>
            <w:r w:rsidR="00827919">
              <w:rPr>
                <w:i/>
                <w:iCs/>
                <w:sz w:val="23"/>
                <w:szCs w:val="23"/>
              </w:rPr>
              <w:t>[</w:t>
            </w:r>
            <w:r w:rsidR="00827919" w:rsidRPr="00211CE8">
              <w:rPr>
                <w:bCs/>
                <w:i/>
                <w:sz w:val="23"/>
                <w:szCs w:val="23"/>
              </w:rPr>
              <w:t>Технические требования</w:t>
            </w:r>
            <w:r w:rsidR="00827919">
              <w:rPr>
                <w:bCs/>
                <w:i/>
                <w:sz w:val="23"/>
                <w:szCs w:val="23"/>
              </w:rPr>
              <w:t xml:space="preserve"> заполнить полностью</w:t>
            </w:r>
            <w:r w:rsidR="00827919">
              <w:rPr>
                <w:i/>
                <w:iCs/>
                <w:sz w:val="23"/>
                <w:szCs w:val="23"/>
              </w:rPr>
              <w:t>]</w:t>
            </w:r>
          </w:p>
        </w:tc>
      </w:tr>
      <w:tr w:rsidR="00827919" w14:paraId="19DCC473" w14:textId="77777777" w:rsidTr="004F05CC">
        <w:trPr>
          <w:trHeight w:val="690"/>
        </w:trPr>
        <w:tc>
          <w:tcPr>
            <w:tcW w:w="709" w:type="dxa"/>
            <w:tcBorders>
              <w:top w:val="single" w:sz="4" w:space="0" w:color="auto"/>
              <w:left w:val="single" w:sz="4" w:space="0" w:color="auto"/>
              <w:bottom w:val="single" w:sz="4" w:space="0" w:color="auto"/>
              <w:right w:val="single" w:sz="4" w:space="0" w:color="auto"/>
            </w:tcBorders>
          </w:tcPr>
          <w:p w14:paraId="3EC3712C" w14:textId="77777777" w:rsidR="00827919" w:rsidRPr="00737562" w:rsidRDefault="00827919" w:rsidP="00827919">
            <w:pPr>
              <w:pStyle w:val="Default"/>
              <w:rPr>
                <w:b/>
                <w:sz w:val="23"/>
                <w:szCs w:val="23"/>
              </w:rPr>
            </w:pPr>
            <w:r>
              <w:rPr>
                <w:b/>
                <w:sz w:val="23"/>
                <w:szCs w:val="23"/>
              </w:rPr>
              <w:t>Лот № 2</w:t>
            </w:r>
          </w:p>
        </w:tc>
        <w:tc>
          <w:tcPr>
            <w:tcW w:w="3005" w:type="dxa"/>
            <w:tcBorders>
              <w:top w:val="single" w:sz="4" w:space="0" w:color="auto"/>
              <w:left w:val="single" w:sz="4" w:space="0" w:color="auto"/>
              <w:bottom w:val="single" w:sz="4" w:space="0" w:color="auto"/>
              <w:right w:val="single" w:sz="4" w:space="0" w:color="auto"/>
            </w:tcBorders>
          </w:tcPr>
          <w:p w14:paraId="1AE532D3" w14:textId="77777777" w:rsidR="00827919" w:rsidRPr="009729D7" w:rsidRDefault="009729D7" w:rsidP="00827919">
            <w:pPr>
              <w:pStyle w:val="Default"/>
              <w:rPr>
                <w:sz w:val="23"/>
                <w:szCs w:val="23"/>
              </w:rPr>
            </w:pPr>
            <w:r w:rsidRPr="009729D7">
              <w:rPr>
                <w:sz w:val="23"/>
                <w:szCs w:val="23"/>
              </w:rPr>
              <w:t>Аварийный знак:</w:t>
            </w:r>
          </w:p>
          <w:p w14:paraId="1428F3BC" w14:textId="3B6FF08A" w:rsidR="009729D7" w:rsidRPr="00960880" w:rsidRDefault="009729D7" w:rsidP="00827919">
            <w:pPr>
              <w:pStyle w:val="Default"/>
              <w:rPr>
                <w:b/>
                <w:sz w:val="23"/>
                <w:szCs w:val="23"/>
              </w:rPr>
            </w:pPr>
            <w:r w:rsidRPr="009729D7">
              <w:rPr>
                <w:sz w:val="23"/>
                <w:szCs w:val="23"/>
              </w:rPr>
              <w:t>2.1. Аварийный знак</w:t>
            </w:r>
          </w:p>
        </w:tc>
        <w:tc>
          <w:tcPr>
            <w:tcW w:w="3374" w:type="dxa"/>
            <w:tcBorders>
              <w:top w:val="single" w:sz="4" w:space="0" w:color="auto"/>
              <w:left w:val="single" w:sz="4" w:space="0" w:color="auto"/>
              <w:bottom w:val="single" w:sz="4" w:space="0" w:color="auto"/>
              <w:right w:val="single" w:sz="4" w:space="0" w:color="auto"/>
            </w:tcBorders>
          </w:tcPr>
          <w:p w14:paraId="588C2EAD" w14:textId="28CEEFEB" w:rsidR="009729D7" w:rsidRPr="007C4079" w:rsidRDefault="009729D7" w:rsidP="00D75C97">
            <w:pPr>
              <w:pStyle w:val="Default"/>
              <w:rPr>
                <w:b/>
                <w:sz w:val="23"/>
                <w:szCs w:val="23"/>
              </w:rPr>
            </w:pPr>
            <w:r w:rsidRPr="004F05CC">
              <w:rPr>
                <w:b/>
                <w:sz w:val="23"/>
                <w:szCs w:val="23"/>
              </w:rPr>
              <w:t>2.1.</w:t>
            </w:r>
            <w:r>
              <w:rPr>
                <w:b/>
                <w:sz w:val="23"/>
                <w:szCs w:val="23"/>
              </w:rPr>
              <w:t xml:space="preserve">  </w:t>
            </w:r>
            <w:r w:rsidR="00793BB5">
              <w:rPr>
                <w:color w:val="auto"/>
                <w:sz w:val="22"/>
                <w:szCs w:val="22"/>
              </w:rPr>
              <w:t>А</w:t>
            </w:r>
            <w:r w:rsidR="00020922" w:rsidRPr="009729D7">
              <w:rPr>
                <w:color w:val="auto"/>
                <w:sz w:val="22"/>
                <w:szCs w:val="22"/>
              </w:rPr>
              <w:t xml:space="preserve">варийный знак </w:t>
            </w:r>
            <w:r w:rsidR="00020922" w:rsidRPr="00020922">
              <w:rPr>
                <w:sz w:val="23"/>
                <w:szCs w:val="23"/>
              </w:rPr>
              <w:t>длина сторон треугольника 500 (+/- 50) мм.</w:t>
            </w:r>
            <w:r w:rsidR="00D75C97">
              <w:rPr>
                <w:sz w:val="23"/>
                <w:szCs w:val="23"/>
              </w:rPr>
              <w:t>,</w:t>
            </w:r>
            <w:r w:rsidR="00020922" w:rsidRPr="00020922">
              <w:rPr>
                <w:sz w:val="23"/>
                <w:szCs w:val="23"/>
              </w:rPr>
              <w:t xml:space="preserve"> </w:t>
            </w:r>
            <w:r w:rsidR="00D75C97">
              <w:rPr>
                <w:sz w:val="23"/>
                <w:szCs w:val="23"/>
              </w:rPr>
              <w:t xml:space="preserve">должен </w:t>
            </w:r>
            <w:r w:rsidRPr="00020922">
              <w:rPr>
                <w:color w:val="auto"/>
                <w:sz w:val="22"/>
                <w:szCs w:val="22"/>
              </w:rPr>
              <w:t xml:space="preserve">соответствовать </w:t>
            </w:r>
            <w:r w:rsidRPr="00020922">
              <w:rPr>
                <w:color w:val="auto"/>
                <w:sz w:val="22"/>
                <w:szCs w:val="22"/>
                <w:shd w:val="clear" w:color="auto" w:fill="FFFFFF"/>
              </w:rPr>
              <w:t>ГОСТу 24333-80</w:t>
            </w:r>
            <w:r w:rsidR="00020922">
              <w:rPr>
                <w:color w:val="auto"/>
                <w:sz w:val="22"/>
                <w:szCs w:val="22"/>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14:paraId="2A4E5342" w14:textId="22D6A088" w:rsidR="00827919" w:rsidRPr="00960880" w:rsidRDefault="009729D7" w:rsidP="00753E6E">
            <w:pPr>
              <w:pStyle w:val="Default"/>
              <w:rPr>
                <w:b/>
                <w:sz w:val="23"/>
                <w:szCs w:val="23"/>
              </w:rPr>
            </w:pPr>
            <w:r>
              <w:rPr>
                <w:b/>
                <w:sz w:val="23"/>
                <w:szCs w:val="23"/>
              </w:rPr>
              <w:t xml:space="preserve">2.1. </w:t>
            </w:r>
            <w:r w:rsidR="00827919">
              <w:rPr>
                <w:i/>
                <w:iCs/>
                <w:sz w:val="23"/>
                <w:szCs w:val="23"/>
              </w:rPr>
              <w:t>[</w:t>
            </w:r>
            <w:r w:rsidR="00827919" w:rsidRPr="00211CE8">
              <w:rPr>
                <w:bCs/>
                <w:i/>
                <w:sz w:val="23"/>
                <w:szCs w:val="23"/>
              </w:rPr>
              <w:t>Технические требования</w:t>
            </w:r>
            <w:r w:rsidR="00827919">
              <w:rPr>
                <w:bCs/>
                <w:i/>
                <w:sz w:val="23"/>
                <w:szCs w:val="23"/>
              </w:rPr>
              <w:t xml:space="preserve"> заполнить полностью</w:t>
            </w:r>
            <w:r w:rsidR="00827919">
              <w:rPr>
                <w:i/>
                <w:iCs/>
                <w:sz w:val="23"/>
                <w:szCs w:val="23"/>
              </w:rPr>
              <w:t>]</w:t>
            </w:r>
          </w:p>
        </w:tc>
      </w:tr>
      <w:tr w:rsidR="004253ED" w14:paraId="539B11D7" w14:textId="77777777" w:rsidTr="004F05CC">
        <w:trPr>
          <w:trHeight w:val="690"/>
        </w:trPr>
        <w:tc>
          <w:tcPr>
            <w:tcW w:w="709" w:type="dxa"/>
            <w:tcBorders>
              <w:top w:val="single" w:sz="4" w:space="0" w:color="auto"/>
              <w:left w:val="single" w:sz="4" w:space="0" w:color="auto"/>
              <w:bottom w:val="single" w:sz="4" w:space="0" w:color="auto"/>
              <w:right w:val="single" w:sz="4" w:space="0" w:color="auto"/>
            </w:tcBorders>
          </w:tcPr>
          <w:p w14:paraId="4D8E6024" w14:textId="2410FB45" w:rsidR="004253ED" w:rsidRDefault="004253ED" w:rsidP="00827919">
            <w:pPr>
              <w:pStyle w:val="Default"/>
              <w:rPr>
                <w:b/>
                <w:sz w:val="23"/>
                <w:szCs w:val="23"/>
              </w:rPr>
            </w:pPr>
            <w:r>
              <w:rPr>
                <w:b/>
                <w:sz w:val="23"/>
                <w:szCs w:val="23"/>
              </w:rPr>
              <w:t>Лот № 3</w:t>
            </w:r>
          </w:p>
        </w:tc>
        <w:tc>
          <w:tcPr>
            <w:tcW w:w="3005" w:type="dxa"/>
            <w:tcBorders>
              <w:top w:val="single" w:sz="4" w:space="0" w:color="auto"/>
              <w:left w:val="single" w:sz="4" w:space="0" w:color="auto"/>
              <w:bottom w:val="single" w:sz="4" w:space="0" w:color="auto"/>
              <w:right w:val="single" w:sz="4" w:space="0" w:color="auto"/>
            </w:tcBorders>
          </w:tcPr>
          <w:p w14:paraId="7F413102" w14:textId="77777777" w:rsidR="00615311" w:rsidRDefault="00285000" w:rsidP="00827919">
            <w:pPr>
              <w:pStyle w:val="Default"/>
              <w:rPr>
                <w:sz w:val="23"/>
                <w:szCs w:val="23"/>
              </w:rPr>
            </w:pPr>
            <w:r w:rsidRPr="00285000">
              <w:rPr>
                <w:sz w:val="23"/>
                <w:szCs w:val="23"/>
              </w:rPr>
              <w:t>Средства пожаротушения:</w:t>
            </w:r>
          </w:p>
          <w:p w14:paraId="4C26271D" w14:textId="77777777" w:rsidR="00285000" w:rsidRDefault="00285000" w:rsidP="00827919">
            <w:pPr>
              <w:pStyle w:val="Default"/>
              <w:rPr>
                <w:sz w:val="23"/>
                <w:szCs w:val="23"/>
              </w:rPr>
            </w:pPr>
            <w:r>
              <w:rPr>
                <w:sz w:val="23"/>
                <w:szCs w:val="23"/>
              </w:rPr>
              <w:t>3.1. Противопожарное полотно</w:t>
            </w:r>
          </w:p>
          <w:p w14:paraId="18E7ACDD" w14:textId="77777777" w:rsidR="00285000" w:rsidRDefault="00285000" w:rsidP="00827919">
            <w:pPr>
              <w:pStyle w:val="Default"/>
              <w:rPr>
                <w:sz w:val="23"/>
                <w:szCs w:val="23"/>
              </w:rPr>
            </w:pPr>
            <w:r>
              <w:rPr>
                <w:sz w:val="23"/>
                <w:szCs w:val="23"/>
              </w:rPr>
              <w:t>3.2. Рукав пожарный</w:t>
            </w:r>
          </w:p>
          <w:p w14:paraId="6A0B2043" w14:textId="65AC11FE" w:rsidR="00793BB5" w:rsidRPr="00285000" w:rsidRDefault="00793BB5" w:rsidP="00827919">
            <w:pPr>
              <w:pStyle w:val="Default"/>
              <w:rPr>
                <w:sz w:val="23"/>
                <w:szCs w:val="23"/>
              </w:rPr>
            </w:pPr>
            <w:r>
              <w:rPr>
                <w:sz w:val="23"/>
                <w:szCs w:val="23"/>
              </w:rPr>
              <w:t>3.3.</w:t>
            </w:r>
          </w:p>
        </w:tc>
        <w:tc>
          <w:tcPr>
            <w:tcW w:w="3374" w:type="dxa"/>
            <w:tcBorders>
              <w:top w:val="single" w:sz="4" w:space="0" w:color="auto"/>
              <w:left w:val="single" w:sz="4" w:space="0" w:color="auto"/>
              <w:bottom w:val="single" w:sz="4" w:space="0" w:color="auto"/>
              <w:right w:val="single" w:sz="4" w:space="0" w:color="auto"/>
            </w:tcBorders>
          </w:tcPr>
          <w:p w14:paraId="3A8411FC" w14:textId="02430BB9" w:rsidR="00DC5846" w:rsidRPr="00DC5846" w:rsidRDefault="00285000" w:rsidP="00DC5846">
            <w:pPr>
              <w:pStyle w:val="Default"/>
              <w:rPr>
                <w:sz w:val="23"/>
                <w:szCs w:val="23"/>
              </w:rPr>
            </w:pPr>
            <w:r w:rsidRPr="00B200CA">
              <w:rPr>
                <w:b/>
                <w:sz w:val="23"/>
                <w:szCs w:val="23"/>
              </w:rPr>
              <w:t>3.1.</w:t>
            </w:r>
            <w:r>
              <w:rPr>
                <w:sz w:val="23"/>
                <w:szCs w:val="23"/>
              </w:rPr>
              <w:t xml:space="preserve"> </w:t>
            </w:r>
            <w:r w:rsidR="00DC5846" w:rsidRPr="00DC5846">
              <w:rPr>
                <w:sz w:val="23"/>
                <w:szCs w:val="23"/>
              </w:rPr>
              <w:t>Размеры полотна: 2000 х 1500 мм;</w:t>
            </w:r>
            <w:r w:rsidR="0032676A">
              <w:rPr>
                <w:sz w:val="23"/>
                <w:szCs w:val="23"/>
              </w:rPr>
              <w:t xml:space="preserve"> м</w:t>
            </w:r>
            <w:r w:rsidR="00DC5846" w:rsidRPr="00DC5846">
              <w:rPr>
                <w:sz w:val="23"/>
                <w:szCs w:val="23"/>
              </w:rPr>
              <w:t>аксимальная температура применения: не более 300 градусов;</w:t>
            </w:r>
            <w:r w:rsidR="0032676A">
              <w:rPr>
                <w:sz w:val="23"/>
                <w:szCs w:val="23"/>
              </w:rPr>
              <w:t xml:space="preserve"> м</w:t>
            </w:r>
            <w:r w:rsidR="00DC5846" w:rsidRPr="00DC5846">
              <w:rPr>
                <w:sz w:val="23"/>
                <w:szCs w:val="23"/>
              </w:rPr>
              <w:t>аксимальная температура применения (кратковреме</w:t>
            </w:r>
            <w:r w:rsidR="0032676A">
              <w:rPr>
                <w:sz w:val="23"/>
                <w:szCs w:val="23"/>
              </w:rPr>
              <w:t>нно, до 5 секунд): 300 градусов, должен соответствовать ППБ КР</w:t>
            </w:r>
          </w:p>
          <w:p w14:paraId="7CBEE2C6" w14:textId="77777777" w:rsidR="00DC5846" w:rsidRPr="00DC5846" w:rsidRDefault="00DC5846" w:rsidP="00DC5846">
            <w:pPr>
              <w:pStyle w:val="Default"/>
              <w:rPr>
                <w:sz w:val="23"/>
                <w:szCs w:val="23"/>
              </w:rPr>
            </w:pPr>
            <w:r w:rsidRPr="00DC5846">
              <w:rPr>
                <w:sz w:val="23"/>
                <w:szCs w:val="23"/>
              </w:rPr>
              <w:t>Срок службы: не менее 7 лет.</w:t>
            </w:r>
          </w:p>
          <w:p w14:paraId="1A2E5FF7" w14:textId="676000D4" w:rsidR="00285000" w:rsidRDefault="00285000" w:rsidP="00B200CA">
            <w:pPr>
              <w:pStyle w:val="Default"/>
              <w:rPr>
                <w:sz w:val="23"/>
                <w:szCs w:val="23"/>
              </w:rPr>
            </w:pPr>
            <w:r w:rsidRPr="00B200CA">
              <w:rPr>
                <w:b/>
                <w:sz w:val="23"/>
                <w:szCs w:val="23"/>
              </w:rPr>
              <w:t>3.2</w:t>
            </w:r>
            <w:r>
              <w:rPr>
                <w:sz w:val="23"/>
                <w:szCs w:val="23"/>
              </w:rPr>
              <w:t xml:space="preserve">. </w:t>
            </w:r>
            <w:r w:rsidR="00793BB5">
              <w:rPr>
                <w:sz w:val="23"/>
                <w:szCs w:val="23"/>
              </w:rPr>
              <w:t>Н</w:t>
            </w:r>
            <w:r w:rsidR="002C33B7">
              <w:rPr>
                <w:sz w:val="23"/>
                <w:szCs w:val="23"/>
              </w:rPr>
              <w:t>апорная</w:t>
            </w:r>
            <w:r w:rsidR="00DC5846">
              <w:rPr>
                <w:sz w:val="23"/>
                <w:szCs w:val="23"/>
              </w:rPr>
              <w:t xml:space="preserve"> </w:t>
            </w:r>
            <w:r w:rsidR="00B200CA">
              <w:rPr>
                <w:sz w:val="23"/>
                <w:szCs w:val="23"/>
              </w:rPr>
              <w:t>скатка</w:t>
            </w:r>
            <w:r w:rsidR="00DC5846">
              <w:rPr>
                <w:sz w:val="23"/>
                <w:szCs w:val="23"/>
              </w:rPr>
              <w:t xml:space="preserve"> 20 м., диаметр 50 мм., рабочее давление 1 мпа. Рукав должен соответствовать ППБ КР</w:t>
            </w:r>
          </w:p>
          <w:p w14:paraId="47E1ACB7" w14:textId="241BA62B" w:rsidR="00793BB5" w:rsidRPr="00793BB5" w:rsidRDefault="00793BB5" w:rsidP="00B200CA">
            <w:pPr>
              <w:pStyle w:val="Default"/>
              <w:rPr>
                <w:b/>
                <w:sz w:val="23"/>
                <w:szCs w:val="23"/>
              </w:rPr>
            </w:pPr>
            <w:r w:rsidRPr="00793BB5">
              <w:rPr>
                <w:b/>
                <w:sz w:val="23"/>
                <w:szCs w:val="23"/>
              </w:rPr>
              <w:t>3.3.</w:t>
            </w:r>
            <w:r>
              <w:rPr>
                <w:b/>
                <w:sz w:val="23"/>
                <w:szCs w:val="23"/>
              </w:rPr>
              <w:t xml:space="preserve"> </w:t>
            </w:r>
            <w:r w:rsidRPr="00793BB5">
              <w:rPr>
                <w:sz w:val="23"/>
                <w:szCs w:val="23"/>
              </w:rPr>
              <w:t>Вместимость корпуса 6,7 л, огнетушащая способность 55 В, срок службы 10 лет</w:t>
            </w:r>
          </w:p>
        </w:tc>
        <w:tc>
          <w:tcPr>
            <w:tcW w:w="2551" w:type="dxa"/>
            <w:tcBorders>
              <w:top w:val="single" w:sz="4" w:space="0" w:color="auto"/>
              <w:left w:val="single" w:sz="4" w:space="0" w:color="auto"/>
              <w:bottom w:val="single" w:sz="4" w:space="0" w:color="auto"/>
              <w:right w:val="single" w:sz="4" w:space="0" w:color="auto"/>
            </w:tcBorders>
          </w:tcPr>
          <w:p w14:paraId="7510D9B1" w14:textId="77777777" w:rsidR="00F84A4C" w:rsidRDefault="00F84A4C" w:rsidP="009729D7">
            <w:pPr>
              <w:pStyle w:val="Default"/>
              <w:rPr>
                <w:i/>
                <w:iCs/>
                <w:sz w:val="23"/>
                <w:szCs w:val="23"/>
              </w:rPr>
            </w:pPr>
            <w:r>
              <w:rPr>
                <w:b/>
                <w:sz w:val="23"/>
                <w:szCs w:val="23"/>
              </w:rPr>
              <w:t>3.1.</w:t>
            </w:r>
            <w:r>
              <w:rPr>
                <w:i/>
                <w:iCs/>
                <w:sz w:val="23"/>
                <w:szCs w:val="23"/>
              </w:rPr>
              <w:t xml:space="preserve"> [</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p w14:paraId="067FB66A" w14:textId="00E0B389" w:rsidR="0032676A" w:rsidRDefault="0032676A" w:rsidP="0032676A">
            <w:pPr>
              <w:pStyle w:val="Default"/>
              <w:rPr>
                <w:i/>
                <w:iCs/>
                <w:sz w:val="23"/>
                <w:szCs w:val="23"/>
              </w:rPr>
            </w:pPr>
            <w:r>
              <w:rPr>
                <w:b/>
                <w:sz w:val="23"/>
                <w:szCs w:val="23"/>
              </w:rPr>
              <w:t>3.2.</w:t>
            </w:r>
            <w:r>
              <w:rPr>
                <w:i/>
                <w:iCs/>
                <w:sz w:val="23"/>
                <w:szCs w:val="23"/>
              </w:rPr>
              <w:t xml:space="preserve"> [</w:t>
            </w:r>
            <w:r w:rsidRPr="00211CE8">
              <w:rPr>
                <w:bCs/>
                <w:i/>
                <w:sz w:val="23"/>
                <w:szCs w:val="23"/>
              </w:rPr>
              <w:t>Технические требования</w:t>
            </w:r>
            <w:r>
              <w:rPr>
                <w:bCs/>
                <w:i/>
                <w:sz w:val="23"/>
                <w:szCs w:val="23"/>
              </w:rPr>
              <w:t xml:space="preserve"> заполнить полностью</w:t>
            </w:r>
            <w:r>
              <w:rPr>
                <w:i/>
                <w:iCs/>
                <w:sz w:val="23"/>
                <w:szCs w:val="23"/>
              </w:rPr>
              <w:t>]</w:t>
            </w:r>
          </w:p>
          <w:p w14:paraId="37ABC46B" w14:textId="0276113B" w:rsidR="0032676A" w:rsidRDefault="0032676A" w:rsidP="009729D7">
            <w:pPr>
              <w:pStyle w:val="Default"/>
              <w:rPr>
                <w:b/>
                <w:sz w:val="23"/>
                <w:szCs w:val="23"/>
              </w:rPr>
            </w:pPr>
          </w:p>
        </w:tc>
      </w:tr>
    </w:tbl>
    <w:p w14:paraId="01F18680" w14:textId="00251455" w:rsidR="00B7542E" w:rsidRPr="00E76FD0" w:rsidRDefault="00B7542E"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38CD015E" w14:textId="03AFFA6A" w:rsidR="003F685A" w:rsidRPr="006B580D" w:rsidRDefault="00BE78A7" w:rsidP="006B580D">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2BBA48DE" w14:textId="5D067566" w:rsidR="003F685A" w:rsidRDefault="003F685A" w:rsidP="003F685A">
      <w:pPr>
        <w:jc w:val="right"/>
        <w:rPr>
          <w:rFonts w:ascii="Times New Roman" w:hAnsi="Times New Roman"/>
        </w:rPr>
      </w:pPr>
    </w:p>
    <w:p w14:paraId="2DB018F4" w14:textId="7C9A772D" w:rsidR="00F84A4C" w:rsidRDefault="00F84A4C" w:rsidP="00827919">
      <w:pPr>
        <w:rPr>
          <w:rFonts w:ascii="Times New Roman" w:hAnsi="Times New Roman"/>
        </w:rPr>
      </w:pPr>
    </w:p>
    <w:p w14:paraId="4CDAF880" w14:textId="77777777" w:rsidR="0032676A" w:rsidRDefault="0032676A" w:rsidP="00827919">
      <w:pPr>
        <w:rPr>
          <w:rFonts w:ascii="Times New Roman" w:hAnsi="Times New Roman"/>
        </w:rPr>
      </w:pPr>
    </w:p>
    <w:p w14:paraId="61E2BDBB" w14:textId="51FCB3F1"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3828"/>
        <w:gridCol w:w="708"/>
        <w:gridCol w:w="762"/>
        <w:gridCol w:w="1222"/>
        <w:gridCol w:w="1743"/>
        <w:gridCol w:w="17"/>
        <w:gridCol w:w="1741"/>
      </w:tblGrid>
      <w:tr w:rsidR="00F84A4C" w:rsidRPr="00827919" w14:paraId="51DC216E" w14:textId="77777777" w:rsidTr="00F84A4C">
        <w:tc>
          <w:tcPr>
            <w:tcW w:w="343" w:type="pct"/>
            <w:vAlign w:val="center"/>
          </w:tcPr>
          <w:p w14:paraId="62D189EC"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 позиции</w:t>
            </w:r>
          </w:p>
        </w:tc>
        <w:tc>
          <w:tcPr>
            <w:tcW w:w="1779" w:type="pct"/>
            <w:vAlign w:val="center"/>
          </w:tcPr>
          <w:p w14:paraId="1BA50C76"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 xml:space="preserve">Наименование (краткое описание) </w:t>
            </w:r>
          </w:p>
          <w:p w14:paraId="25DBC9A9"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Товаров, работ и услуг</w:t>
            </w:r>
          </w:p>
        </w:tc>
        <w:tc>
          <w:tcPr>
            <w:tcW w:w="329" w:type="pct"/>
          </w:tcPr>
          <w:p w14:paraId="7BD4141C"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Единица измерения</w:t>
            </w:r>
          </w:p>
        </w:tc>
        <w:tc>
          <w:tcPr>
            <w:tcW w:w="354" w:type="pct"/>
          </w:tcPr>
          <w:p w14:paraId="12146D76"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Количество</w:t>
            </w:r>
          </w:p>
        </w:tc>
        <w:tc>
          <w:tcPr>
            <w:tcW w:w="568" w:type="pct"/>
          </w:tcPr>
          <w:p w14:paraId="34B801F0"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Планируемая цена</w:t>
            </w:r>
          </w:p>
          <w:p w14:paraId="122F2543"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сом за шт.</w:t>
            </w:r>
          </w:p>
        </w:tc>
        <w:tc>
          <w:tcPr>
            <w:tcW w:w="818" w:type="pct"/>
            <w:gridSpan w:val="2"/>
          </w:tcPr>
          <w:p w14:paraId="35B54359"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Цена</w:t>
            </w:r>
          </w:p>
          <w:p w14:paraId="05E5762B"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i/>
                <w:iCs/>
                <w:sz w:val="23"/>
                <w:szCs w:val="23"/>
                <w:lang w:eastAsia="ru-RU"/>
              </w:rPr>
              <w:t>[заполняется Участником конкурса при подготовке Конкурсной заявки]</w:t>
            </w:r>
          </w:p>
        </w:tc>
        <w:tc>
          <w:tcPr>
            <w:tcW w:w="809" w:type="pct"/>
          </w:tcPr>
          <w:p w14:paraId="4EF2F203"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Сумма</w:t>
            </w:r>
          </w:p>
          <w:p w14:paraId="593B453D" w14:textId="77777777" w:rsidR="00827919" w:rsidRPr="00827919" w:rsidRDefault="00827919" w:rsidP="00827919">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i/>
                <w:iCs/>
                <w:sz w:val="23"/>
                <w:szCs w:val="23"/>
                <w:lang w:eastAsia="ru-RU"/>
              </w:rPr>
              <w:t>[заполняется Участником конкурса при подготовке Конкурсной заявки]</w:t>
            </w:r>
          </w:p>
        </w:tc>
      </w:tr>
      <w:tr w:rsidR="00827919" w:rsidRPr="00827919" w14:paraId="3B5914FA" w14:textId="77777777" w:rsidTr="00827919">
        <w:tc>
          <w:tcPr>
            <w:tcW w:w="5000" w:type="pct"/>
            <w:gridSpan w:val="8"/>
          </w:tcPr>
          <w:p w14:paraId="04FB64DD" w14:textId="161C554F" w:rsidR="00827919" w:rsidRPr="002C33B7" w:rsidRDefault="00827919" w:rsidP="00C63585">
            <w:pPr>
              <w:shd w:val="clear" w:color="auto" w:fill="FFFFFF"/>
              <w:tabs>
                <w:tab w:val="left" w:pos="9356"/>
              </w:tabs>
              <w:spacing w:after="0" w:line="240" w:lineRule="auto"/>
              <w:jc w:val="center"/>
              <w:rPr>
                <w:rFonts w:ascii="Times New Roman" w:eastAsia="Times New Roman" w:hAnsi="Times New Roman"/>
                <w:b/>
                <w:sz w:val="24"/>
                <w:szCs w:val="24"/>
                <w:lang w:eastAsia="ru-RU"/>
              </w:rPr>
            </w:pPr>
            <w:r w:rsidRPr="002C33B7">
              <w:rPr>
                <w:rFonts w:ascii="Times New Roman" w:eastAsia="Times New Roman" w:hAnsi="Times New Roman"/>
                <w:b/>
                <w:sz w:val="24"/>
                <w:szCs w:val="24"/>
                <w:lang w:eastAsia="ru-RU"/>
              </w:rPr>
              <w:t>Планир</w:t>
            </w:r>
            <w:r w:rsidR="001C6B45" w:rsidRPr="002C33B7">
              <w:rPr>
                <w:rFonts w:ascii="Times New Roman" w:eastAsia="Times New Roman" w:hAnsi="Times New Roman"/>
                <w:b/>
                <w:sz w:val="24"/>
                <w:szCs w:val="24"/>
                <w:lang w:eastAsia="ru-RU"/>
              </w:rPr>
              <w:t>ованная сумма лота №1 «</w:t>
            </w:r>
            <w:r w:rsidR="00C63585">
              <w:rPr>
                <w:rFonts w:ascii="Times New Roman" w:eastAsia="Times New Roman" w:hAnsi="Times New Roman"/>
                <w:b/>
                <w:sz w:val="24"/>
                <w:szCs w:val="24"/>
                <w:lang w:eastAsia="ru-RU"/>
              </w:rPr>
              <w:t>Дорожные знаки</w:t>
            </w:r>
            <w:r w:rsidR="001C6B45" w:rsidRPr="002C33B7">
              <w:rPr>
                <w:rFonts w:ascii="Times New Roman" w:eastAsia="Times New Roman" w:hAnsi="Times New Roman"/>
                <w:b/>
                <w:sz w:val="24"/>
                <w:szCs w:val="24"/>
                <w:lang w:eastAsia="ru-RU"/>
              </w:rPr>
              <w:t xml:space="preserve">» </w:t>
            </w:r>
            <w:r w:rsidRPr="002C33B7">
              <w:rPr>
                <w:rFonts w:ascii="Times New Roman" w:eastAsia="Times New Roman" w:hAnsi="Times New Roman"/>
                <w:b/>
                <w:sz w:val="24"/>
                <w:szCs w:val="24"/>
                <w:lang w:eastAsia="ru-RU"/>
              </w:rPr>
              <w:t xml:space="preserve"> </w:t>
            </w:r>
            <w:r w:rsidR="00B200CA">
              <w:rPr>
                <w:rFonts w:ascii="Times New Roman" w:eastAsia="Times New Roman" w:hAnsi="Times New Roman"/>
                <w:b/>
                <w:sz w:val="24"/>
                <w:szCs w:val="24"/>
                <w:lang w:eastAsia="ru-RU"/>
              </w:rPr>
              <w:t>130 900</w:t>
            </w:r>
            <w:r w:rsidRPr="002C33B7">
              <w:rPr>
                <w:rFonts w:ascii="Times New Roman" w:eastAsia="Times New Roman" w:hAnsi="Times New Roman"/>
                <w:b/>
                <w:i/>
                <w:iCs/>
                <w:sz w:val="24"/>
                <w:szCs w:val="24"/>
                <w:lang w:eastAsia="ru-RU"/>
              </w:rPr>
              <w:t>сом</w:t>
            </w:r>
          </w:p>
        </w:tc>
      </w:tr>
      <w:tr w:rsidR="00957633" w:rsidRPr="00827919" w14:paraId="6579F958" w14:textId="77777777" w:rsidTr="00F84A4C">
        <w:trPr>
          <w:trHeight w:val="160"/>
        </w:trPr>
        <w:tc>
          <w:tcPr>
            <w:tcW w:w="343" w:type="pct"/>
          </w:tcPr>
          <w:p w14:paraId="6386987B"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1.1.</w:t>
            </w:r>
          </w:p>
        </w:tc>
        <w:tc>
          <w:tcPr>
            <w:tcW w:w="1779" w:type="pct"/>
          </w:tcPr>
          <w:p w14:paraId="3D948279" w14:textId="119BF642"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Inter" w:hAnsi="Inter"/>
                <w:shd w:val="clear" w:color="auto" w:fill="FFFFFF"/>
              </w:rPr>
              <w:t>Знак 3.1 "Въезд запрещен"</w:t>
            </w:r>
          </w:p>
        </w:tc>
        <w:tc>
          <w:tcPr>
            <w:tcW w:w="329" w:type="pct"/>
          </w:tcPr>
          <w:p w14:paraId="055E22FE" w14:textId="5B769F61"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0771253F" w14:textId="1381E54F"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10</w:t>
            </w:r>
          </w:p>
        </w:tc>
        <w:tc>
          <w:tcPr>
            <w:tcW w:w="568" w:type="pct"/>
          </w:tcPr>
          <w:p w14:paraId="1AAE937E" w14:textId="0E9847F4"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2200</w:t>
            </w:r>
          </w:p>
        </w:tc>
        <w:tc>
          <w:tcPr>
            <w:tcW w:w="818" w:type="pct"/>
            <w:gridSpan w:val="2"/>
          </w:tcPr>
          <w:p w14:paraId="365D05B1" w14:textId="20F0AAC8"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29B024A1" w14:textId="7777777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957633" w:rsidRPr="00827919" w14:paraId="3D7D4FDD" w14:textId="77777777" w:rsidTr="00F84A4C">
        <w:trPr>
          <w:trHeight w:val="160"/>
        </w:trPr>
        <w:tc>
          <w:tcPr>
            <w:tcW w:w="343" w:type="pct"/>
          </w:tcPr>
          <w:p w14:paraId="135FA267"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1.2.</w:t>
            </w:r>
          </w:p>
        </w:tc>
        <w:tc>
          <w:tcPr>
            <w:tcW w:w="1779" w:type="pct"/>
          </w:tcPr>
          <w:p w14:paraId="56E5FF71" w14:textId="2742FA79"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Inter" w:hAnsi="Inter"/>
                <w:shd w:val="clear" w:color="auto" w:fill="FFFFFF"/>
              </w:rPr>
              <w:t>Знак 1.23 "Дорожные работы "</w:t>
            </w:r>
          </w:p>
        </w:tc>
        <w:tc>
          <w:tcPr>
            <w:tcW w:w="329" w:type="pct"/>
          </w:tcPr>
          <w:p w14:paraId="50856A77" w14:textId="286ADF5A"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29523DF5" w14:textId="7946BAB9"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8</w:t>
            </w:r>
          </w:p>
        </w:tc>
        <w:tc>
          <w:tcPr>
            <w:tcW w:w="568" w:type="pct"/>
          </w:tcPr>
          <w:p w14:paraId="531FBAF7" w14:textId="41679A60"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2150</w:t>
            </w:r>
          </w:p>
        </w:tc>
        <w:tc>
          <w:tcPr>
            <w:tcW w:w="818" w:type="pct"/>
            <w:gridSpan w:val="2"/>
          </w:tcPr>
          <w:p w14:paraId="03548334" w14:textId="4BD46C8F"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5C3A23D3" w14:textId="7777777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957633" w:rsidRPr="00827919" w14:paraId="1F361ACC" w14:textId="77777777" w:rsidTr="002E63A7">
        <w:trPr>
          <w:trHeight w:val="347"/>
        </w:trPr>
        <w:tc>
          <w:tcPr>
            <w:tcW w:w="343" w:type="pct"/>
          </w:tcPr>
          <w:p w14:paraId="0B6DA595"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1.3.</w:t>
            </w:r>
          </w:p>
        </w:tc>
        <w:tc>
          <w:tcPr>
            <w:tcW w:w="1779" w:type="pct"/>
          </w:tcPr>
          <w:p w14:paraId="087605DF" w14:textId="4F8FCC26"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Inter" w:hAnsi="Inter"/>
                <w:shd w:val="clear" w:color="auto" w:fill="FFFFFF"/>
              </w:rPr>
              <w:t>Знак 1.30 "Прочие опасности "</w:t>
            </w:r>
          </w:p>
        </w:tc>
        <w:tc>
          <w:tcPr>
            <w:tcW w:w="329" w:type="pct"/>
          </w:tcPr>
          <w:p w14:paraId="32CBED17" w14:textId="4CC0F786"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54536438" w14:textId="29763FCC"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8</w:t>
            </w:r>
          </w:p>
        </w:tc>
        <w:tc>
          <w:tcPr>
            <w:tcW w:w="568" w:type="pct"/>
          </w:tcPr>
          <w:p w14:paraId="1E38A285" w14:textId="3311D776"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2200</w:t>
            </w:r>
          </w:p>
        </w:tc>
        <w:tc>
          <w:tcPr>
            <w:tcW w:w="818" w:type="pct"/>
            <w:gridSpan w:val="2"/>
          </w:tcPr>
          <w:p w14:paraId="7DBF8A8D" w14:textId="2F5582BE"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383332F1" w14:textId="7777777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957633" w:rsidRPr="00827919" w14:paraId="5B7D6916" w14:textId="77777777" w:rsidTr="00F84A4C">
        <w:trPr>
          <w:trHeight w:val="160"/>
        </w:trPr>
        <w:tc>
          <w:tcPr>
            <w:tcW w:w="343" w:type="pct"/>
          </w:tcPr>
          <w:p w14:paraId="79AED661"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1.4.</w:t>
            </w:r>
          </w:p>
        </w:tc>
        <w:tc>
          <w:tcPr>
            <w:tcW w:w="1779" w:type="pct"/>
          </w:tcPr>
          <w:p w14:paraId="43633203" w14:textId="5A979FA0"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Inter" w:hAnsi="Inter"/>
                <w:shd w:val="clear" w:color="auto" w:fill="FFFFFF"/>
              </w:rPr>
              <w:t>Знак 3.24 "Ограничение максимальной скорости 20 км"</w:t>
            </w:r>
          </w:p>
        </w:tc>
        <w:tc>
          <w:tcPr>
            <w:tcW w:w="329" w:type="pct"/>
          </w:tcPr>
          <w:p w14:paraId="4F8270C9" w14:textId="51322EC1"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5A2DA4BC" w14:textId="45172A43"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10</w:t>
            </w:r>
          </w:p>
        </w:tc>
        <w:tc>
          <w:tcPr>
            <w:tcW w:w="568" w:type="pct"/>
          </w:tcPr>
          <w:p w14:paraId="2415B8B5" w14:textId="321CD7B9"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2200</w:t>
            </w:r>
          </w:p>
        </w:tc>
        <w:tc>
          <w:tcPr>
            <w:tcW w:w="818" w:type="pct"/>
            <w:gridSpan w:val="2"/>
          </w:tcPr>
          <w:p w14:paraId="705BCD9E" w14:textId="7E856FDD"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0CEC2CC0" w14:textId="0208E3B3"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957633" w:rsidRPr="00827919" w14:paraId="77A1458E" w14:textId="77777777" w:rsidTr="00F84A4C">
        <w:trPr>
          <w:trHeight w:val="160"/>
        </w:trPr>
        <w:tc>
          <w:tcPr>
            <w:tcW w:w="343" w:type="pct"/>
          </w:tcPr>
          <w:p w14:paraId="753558B1"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1.5.</w:t>
            </w:r>
          </w:p>
        </w:tc>
        <w:tc>
          <w:tcPr>
            <w:tcW w:w="1779" w:type="pct"/>
          </w:tcPr>
          <w:p w14:paraId="1A986721" w14:textId="05D3A474"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Inter" w:hAnsi="Inter"/>
                <w:shd w:val="clear" w:color="auto" w:fill="FFFFFF"/>
              </w:rPr>
              <w:t>Знак 1.18.2 "Сужение дороги справа"</w:t>
            </w:r>
          </w:p>
        </w:tc>
        <w:tc>
          <w:tcPr>
            <w:tcW w:w="329" w:type="pct"/>
          </w:tcPr>
          <w:p w14:paraId="63B914F5" w14:textId="3BDF1914"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4E65EF24" w14:textId="24BD2D39"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7</w:t>
            </w:r>
          </w:p>
        </w:tc>
        <w:tc>
          <w:tcPr>
            <w:tcW w:w="568" w:type="pct"/>
          </w:tcPr>
          <w:p w14:paraId="379426C0" w14:textId="469223CA"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2150</w:t>
            </w:r>
          </w:p>
        </w:tc>
        <w:tc>
          <w:tcPr>
            <w:tcW w:w="818" w:type="pct"/>
            <w:gridSpan w:val="2"/>
          </w:tcPr>
          <w:p w14:paraId="499F5217" w14:textId="60215E01"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001D1AFE" w14:textId="7777777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957633" w:rsidRPr="00827919" w14:paraId="58036906" w14:textId="77777777" w:rsidTr="00F84A4C">
        <w:trPr>
          <w:trHeight w:val="160"/>
        </w:trPr>
        <w:tc>
          <w:tcPr>
            <w:tcW w:w="343" w:type="pct"/>
          </w:tcPr>
          <w:p w14:paraId="00F65D24"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1.6.</w:t>
            </w:r>
          </w:p>
        </w:tc>
        <w:tc>
          <w:tcPr>
            <w:tcW w:w="1779" w:type="pct"/>
          </w:tcPr>
          <w:p w14:paraId="065FD605" w14:textId="2358BC20"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Inter" w:hAnsi="Inter"/>
                <w:shd w:val="clear" w:color="auto" w:fill="FFFFFF"/>
              </w:rPr>
              <w:t>Знак 1.18.3 "Сужение дороги слева"</w:t>
            </w:r>
          </w:p>
        </w:tc>
        <w:tc>
          <w:tcPr>
            <w:tcW w:w="329" w:type="pct"/>
          </w:tcPr>
          <w:p w14:paraId="25A22A2D" w14:textId="1F03B6EF" w:rsidR="00957633" w:rsidRPr="004F05CC" w:rsidRDefault="00957633" w:rsidP="00957633">
            <w:pPr>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5938D3B3" w14:textId="087CB83B"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7</w:t>
            </w:r>
          </w:p>
        </w:tc>
        <w:tc>
          <w:tcPr>
            <w:tcW w:w="568" w:type="pct"/>
          </w:tcPr>
          <w:p w14:paraId="741E624A" w14:textId="7211D611"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2150</w:t>
            </w:r>
          </w:p>
        </w:tc>
        <w:tc>
          <w:tcPr>
            <w:tcW w:w="818" w:type="pct"/>
            <w:gridSpan w:val="2"/>
          </w:tcPr>
          <w:p w14:paraId="4CAD9463" w14:textId="7B203BC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3A227C32" w14:textId="7777777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957633" w:rsidRPr="00827919" w14:paraId="6ED793E1" w14:textId="77777777" w:rsidTr="00F84A4C">
        <w:trPr>
          <w:trHeight w:val="160"/>
        </w:trPr>
        <w:tc>
          <w:tcPr>
            <w:tcW w:w="343" w:type="pct"/>
          </w:tcPr>
          <w:p w14:paraId="15E0E360" w14:textId="77777777" w:rsidR="00957633" w:rsidRPr="00827919" w:rsidRDefault="00957633" w:rsidP="00957633">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1.7.</w:t>
            </w:r>
          </w:p>
        </w:tc>
        <w:tc>
          <w:tcPr>
            <w:tcW w:w="1779" w:type="pct"/>
          </w:tcPr>
          <w:p w14:paraId="6F7F8555" w14:textId="35966F81" w:rsidR="00CA3AD6" w:rsidRPr="004F05CC" w:rsidRDefault="00957633" w:rsidP="00957633">
            <w:pPr>
              <w:shd w:val="clear" w:color="auto" w:fill="FFFFFF"/>
              <w:tabs>
                <w:tab w:val="left" w:pos="9356"/>
              </w:tabs>
              <w:spacing w:after="0" w:line="240" w:lineRule="auto"/>
              <w:rPr>
                <w:rFonts w:ascii="Inter" w:hAnsi="Inter"/>
                <w:shd w:val="clear" w:color="auto" w:fill="FFFFFF"/>
              </w:rPr>
            </w:pPr>
            <w:r w:rsidRPr="004F05CC">
              <w:rPr>
                <w:rFonts w:ascii="Inter" w:hAnsi="Inter"/>
                <w:shd w:val="clear" w:color="auto" w:fill="FFFFFF"/>
              </w:rPr>
              <w:t>Знак 4.2.2 "</w:t>
            </w:r>
            <w:r w:rsidR="00CA3AD6" w:rsidRPr="004F05CC">
              <w:rPr>
                <w:rFonts w:ascii="Inter" w:hAnsi="Inter"/>
                <w:shd w:val="clear" w:color="auto" w:fill="FFFFFF"/>
              </w:rPr>
              <w:t xml:space="preserve"> Объезд препятствия слева»</w:t>
            </w:r>
          </w:p>
        </w:tc>
        <w:tc>
          <w:tcPr>
            <w:tcW w:w="329" w:type="pct"/>
          </w:tcPr>
          <w:p w14:paraId="0A2AF535" w14:textId="6890B8A9" w:rsidR="00957633" w:rsidRPr="004F05CC" w:rsidRDefault="00957633" w:rsidP="00957633">
            <w:pPr>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2D0DB850" w14:textId="29A25D8F" w:rsidR="00957633" w:rsidRPr="004F05CC" w:rsidRDefault="002C33B7"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10</w:t>
            </w:r>
          </w:p>
        </w:tc>
        <w:tc>
          <w:tcPr>
            <w:tcW w:w="568" w:type="pct"/>
          </w:tcPr>
          <w:p w14:paraId="0264A889" w14:textId="742555F4" w:rsidR="00957633" w:rsidRPr="004F05CC" w:rsidRDefault="00B200CA" w:rsidP="00957633">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2200</w:t>
            </w:r>
          </w:p>
        </w:tc>
        <w:tc>
          <w:tcPr>
            <w:tcW w:w="818" w:type="pct"/>
            <w:gridSpan w:val="2"/>
          </w:tcPr>
          <w:p w14:paraId="6AA25095" w14:textId="1EA24552"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6FFA428A" w14:textId="77777777" w:rsidR="00957633" w:rsidRPr="004F05CC" w:rsidRDefault="00957633" w:rsidP="00957633">
            <w:pPr>
              <w:shd w:val="clear" w:color="auto" w:fill="FFFFFF"/>
              <w:tabs>
                <w:tab w:val="left" w:pos="9356"/>
              </w:tabs>
              <w:spacing w:after="0" w:line="240" w:lineRule="auto"/>
              <w:rPr>
                <w:rFonts w:ascii="Times New Roman" w:eastAsia="Times New Roman" w:hAnsi="Times New Roman"/>
                <w:lang w:eastAsia="ru-RU"/>
              </w:rPr>
            </w:pPr>
          </w:p>
        </w:tc>
      </w:tr>
      <w:tr w:rsidR="00E36C9A" w:rsidRPr="00827919" w14:paraId="00AF6097" w14:textId="34F4B6BB" w:rsidTr="00E36C9A">
        <w:trPr>
          <w:trHeight w:val="160"/>
        </w:trPr>
        <w:tc>
          <w:tcPr>
            <w:tcW w:w="4183" w:type="pct"/>
            <w:gridSpan w:val="6"/>
            <w:vAlign w:val="center"/>
          </w:tcPr>
          <w:p w14:paraId="2CBD9950" w14:textId="7DB02F8C" w:rsidR="00E36C9A" w:rsidRPr="004F05CC" w:rsidRDefault="002F3478" w:rsidP="00E36C9A">
            <w:pPr>
              <w:shd w:val="clear" w:color="auto" w:fill="FFFFFF"/>
              <w:tabs>
                <w:tab w:val="left" w:pos="9356"/>
              </w:tabs>
              <w:spacing w:after="0" w:line="240" w:lineRule="auto"/>
              <w:jc w:val="right"/>
              <w:rPr>
                <w:rFonts w:ascii="Times New Roman" w:eastAsia="Times New Roman" w:hAnsi="Times New Roman"/>
                <w:b/>
                <w:lang w:eastAsia="ru-RU"/>
              </w:rPr>
            </w:pPr>
            <w:r w:rsidRPr="004F05CC">
              <w:rPr>
                <w:rFonts w:ascii="Times New Roman" w:eastAsia="Times New Roman" w:hAnsi="Times New Roman"/>
                <w:b/>
                <w:iCs/>
                <w:lang w:eastAsia="ru-RU"/>
              </w:rPr>
              <w:t>ИТОГО</w:t>
            </w:r>
            <w:r w:rsidRPr="004F05CC">
              <w:rPr>
                <w:rFonts w:ascii="Times New Roman" w:eastAsia="Times New Roman" w:hAnsi="Times New Roman"/>
                <w:b/>
                <w:lang w:eastAsia="ru-RU"/>
              </w:rPr>
              <w:t>:</w:t>
            </w:r>
          </w:p>
        </w:tc>
        <w:tc>
          <w:tcPr>
            <w:tcW w:w="817" w:type="pct"/>
            <w:gridSpan w:val="2"/>
          </w:tcPr>
          <w:p w14:paraId="2B12E247" w14:textId="77777777" w:rsidR="00E36C9A" w:rsidRPr="004F05CC" w:rsidRDefault="00E36C9A" w:rsidP="00E36C9A">
            <w:pPr>
              <w:shd w:val="clear" w:color="auto" w:fill="FFFFFF"/>
              <w:tabs>
                <w:tab w:val="left" w:pos="9356"/>
              </w:tabs>
              <w:spacing w:after="0" w:line="240" w:lineRule="auto"/>
              <w:jc w:val="center"/>
              <w:rPr>
                <w:rFonts w:ascii="Times New Roman" w:eastAsia="Times New Roman" w:hAnsi="Times New Roman"/>
                <w:b/>
                <w:lang w:eastAsia="ru-RU"/>
              </w:rPr>
            </w:pPr>
          </w:p>
        </w:tc>
      </w:tr>
      <w:tr w:rsidR="00E36C9A" w:rsidRPr="00827919" w14:paraId="1C95352B" w14:textId="77777777" w:rsidTr="00827919">
        <w:trPr>
          <w:trHeight w:val="160"/>
        </w:trPr>
        <w:tc>
          <w:tcPr>
            <w:tcW w:w="5000" w:type="pct"/>
            <w:gridSpan w:val="8"/>
          </w:tcPr>
          <w:p w14:paraId="4E89EEA6" w14:textId="7BF1E112" w:rsidR="00E36C9A" w:rsidRPr="004F05CC" w:rsidRDefault="00E36C9A" w:rsidP="00B200CA">
            <w:pPr>
              <w:shd w:val="clear" w:color="auto" w:fill="FFFFFF"/>
              <w:tabs>
                <w:tab w:val="left" w:pos="9356"/>
              </w:tabs>
              <w:spacing w:after="0" w:line="240" w:lineRule="auto"/>
              <w:jc w:val="center"/>
              <w:rPr>
                <w:rFonts w:ascii="Times New Roman" w:eastAsia="Times New Roman" w:hAnsi="Times New Roman"/>
                <w:b/>
                <w:lang w:eastAsia="ru-RU"/>
              </w:rPr>
            </w:pPr>
            <w:r w:rsidRPr="004F05CC">
              <w:rPr>
                <w:rFonts w:ascii="Times New Roman" w:eastAsia="Times New Roman" w:hAnsi="Times New Roman"/>
                <w:b/>
                <w:lang w:eastAsia="ru-RU"/>
              </w:rPr>
              <w:t>Планированная сумма лота №2 «</w:t>
            </w:r>
            <w:r w:rsidR="00C63585" w:rsidRPr="004F05CC">
              <w:rPr>
                <w:rFonts w:ascii="Times New Roman" w:eastAsia="Times New Roman" w:hAnsi="Times New Roman"/>
                <w:b/>
                <w:lang w:eastAsia="ru-RU"/>
              </w:rPr>
              <w:t>Аварийные знаки</w:t>
            </w:r>
            <w:r w:rsidRPr="004F05CC">
              <w:rPr>
                <w:rFonts w:ascii="Times New Roman" w:eastAsia="Times New Roman" w:hAnsi="Times New Roman"/>
                <w:b/>
                <w:lang w:eastAsia="ru-RU"/>
              </w:rPr>
              <w:t>»</w:t>
            </w:r>
            <w:r w:rsidR="00B200CA" w:rsidRPr="004F05CC">
              <w:rPr>
                <w:rFonts w:ascii="Times New Roman" w:eastAsia="Times New Roman" w:hAnsi="Times New Roman"/>
                <w:b/>
                <w:lang w:eastAsia="ru-RU"/>
              </w:rPr>
              <w:t xml:space="preserve"> 25 700</w:t>
            </w:r>
            <w:r w:rsidRPr="004F05CC">
              <w:rPr>
                <w:rFonts w:ascii="Times New Roman" w:eastAsia="Times New Roman" w:hAnsi="Times New Roman"/>
                <w:b/>
                <w:lang w:eastAsia="ru-RU"/>
              </w:rPr>
              <w:t xml:space="preserve">  сом</w:t>
            </w:r>
          </w:p>
        </w:tc>
      </w:tr>
      <w:tr w:rsidR="00E36C9A" w:rsidRPr="00827919" w14:paraId="674E1F63" w14:textId="77777777" w:rsidTr="00F84A4C">
        <w:trPr>
          <w:trHeight w:val="160"/>
        </w:trPr>
        <w:tc>
          <w:tcPr>
            <w:tcW w:w="343" w:type="pct"/>
            <w:tcBorders>
              <w:top w:val="single" w:sz="4" w:space="0" w:color="auto"/>
              <w:left w:val="single" w:sz="4" w:space="0" w:color="auto"/>
              <w:bottom w:val="single" w:sz="4" w:space="0" w:color="auto"/>
              <w:right w:val="single" w:sz="4" w:space="0" w:color="auto"/>
            </w:tcBorders>
          </w:tcPr>
          <w:p w14:paraId="23256473" w14:textId="77777777" w:rsidR="00E36C9A" w:rsidRPr="00827919" w:rsidRDefault="00E36C9A" w:rsidP="00E36C9A">
            <w:pPr>
              <w:spacing w:after="0" w:line="240" w:lineRule="auto"/>
              <w:jc w:val="center"/>
              <w:rPr>
                <w:rFonts w:ascii="Times New Roman" w:eastAsia="Times New Roman" w:hAnsi="Times New Roman"/>
                <w:b/>
                <w:sz w:val="20"/>
                <w:szCs w:val="20"/>
                <w:lang w:eastAsia="ru-RU"/>
              </w:rPr>
            </w:pPr>
            <w:r w:rsidRPr="00827919">
              <w:rPr>
                <w:rFonts w:ascii="Times New Roman" w:eastAsia="Times New Roman" w:hAnsi="Times New Roman"/>
                <w:b/>
                <w:sz w:val="20"/>
                <w:szCs w:val="20"/>
                <w:lang w:eastAsia="ru-RU"/>
              </w:rPr>
              <w:t>2.1.</w:t>
            </w:r>
          </w:p>
        </w:tc>
        <w:tc>
          <w:tcPr>
            <w:tcW w:w="1779" w:type="pct"/>
            <w:tcBorders>
              <w:top w:val="single" w:sz="4" w:space="0" w:color="auto"/>
              <w:left w:val="single" w:sz="4" w:space="0" w:color="auto"/>
              <w:bottom w:val="single" w:sz="4" w:space="0" w:color="auto"/>
              <w:right w:val="single" w:sz="4" w:space="0" w:color="auto"/>
            </w:tcBorders>
          </w:tcPr>
          <w:p w14:paraId="6C8B6199" w14:textId="730897E0" w:rsidR="00E36C9A" w:rsidRPr="004F05CC" w:rsidRDefault="002C33B7" w:rsidP="00E36C9A">
            <w:pPr>
              <w:autoSpaceDE w:val="0"/>
              <w:autoSpaceDN w:val="0"/>
              <w:adjustRightInd w:val="0"/>
              <w:spacing w:after="0" w:line="240" w:lineRule="auto"/>
              <w:rPr>
                <w:rFonts w:ascii="Times New Roman" w:hAnsi="Times New Roman"/>
                <w:color w:val="000000"/>
              </w:rPr>
            </w:pPr>
            <w:r w:rsidRPr="004F05CC">
              <w:rPr>
                <w:rFonts w:ascii="Times New Roman" w:hAnsi="Times New Roman"/>
                <w:color w:val="000000"/>
              </w:rPr>
              <w:t>Аварийный знак</w:t>
            </w:r>
          </w:p>
        </w:tc>
        <w:tc>
          <w:tcPr>
            <w:tcW w:w="329" w:type="pct"/>
          </w:tcPr>
          <w:p w14:paraId="3A2C11E9" w14:textId="77777777" w:rsidR="00E36C9A" w:rsidRPr="004F05CC" w:rsidRDefault="00E36C9A" w:rsidP="00E36C9A">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шт.</w:t>
            </w:r>
          </w:p>
        </w:tc>
        <w:tc>
          <w:tcPr>
            <w:tcW w:w="354" w:type="pct"/>
          </w:tcPr>
          <w:p w14:paraId="47B7DDB4" w14:textId="06292FAA" w:rsidR="00E36C9A" w:rsidRPr="004F05CC" w:rsidRDefault="00E36C9A" w:rsidP="00E36C9A">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100</w:t>
            </w:r>
          </w:p>
        </w:tc>
        <w:tc>
          <w:tcPr>
            <w:tcW w:w="568" w:type="pct"/>
          </w:tcPr>
          <w:p w14:paraId="73C115DC" w14:textId="7395A2D3" w:rsidR="00E36C9A" w:rsidRPr="004F05CC" w:rsidRDefault="00B200CA" w:rsidP="00E36C9A">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257</w:t>
            </w:r>
          </w:p>
        </w:tc>
        <w:tc>
          <w:tcPr>
            <w:tcW w:w="818" w:type="pct"/>
            <w:gridSpan w:val="2"/>
          </w:tcPr>
          <w:p w14:paraId="51708019" w14:textId="57C0F7D6" w:rsidR="00E36C9A" w:rsidRPr="004F05CC" w:rsidRDefault="00E36C9A" w:rsidP="00E36C9A">
            <w:pPr>
              <w:shd w:val="clear" w:color="auto" w:fill="FFFFFF"/>
              <w:tabs>
                <w:tab w:val="left" w:pos="9356"/>
              </w:tabs>
              <w:spacing w:after="0" w:line="240" w:lineRule="auto"/>
              <w:rPr>
                <w:rFonts w:ascii="Times New Roman" w:eastAsia="Times New Roman" w:hAnsi="Times New Roman"/>
                <w:lang w:eastAsia="ru-RU"/>
              </w:rPr>
            </w:pPr>
          </w:p>
        </w:tc>
        <w:tc>
          <w:tcPr>
            <w:tcW w:w="809" w:type="pct"/>
          </w:tcPr>
          <w:p w14:paraId="63EF1D91" w14:textId="77777777" w:rsidR="00E36C9A" w:rsidRPr="004F05CC" w:rsidRDefault="00E36C9A" w:rsidP="00E36C9A">
            <w:pPr>
              <w:shd w:val="clear" w:color="auto" w:fill="FFFFFF"/>
              <w:tabs>
                <w:tab w:val="left" w:pos="9356"/>
              </w:tabs>
              <w:spacing w:after="0" w:line="240" w:lineRule="auto"/>
              <w:rPr>
                <w:rFonts w:ascii="Times New Roman" w:eastAsia="Times New Roman" w:hAnsi="Times New Roman"/>
                <w:lang w:eastAsia="ru-RU"/>
              </w:rPr>
            </w:pPr>
          </w:p>
        </w:tc>
      </w:tr>
      <w:tr w:rsidR="00E36C9A" w:rsidRPr="00827919" w14:paraId="66FC8BC0" w14:textId="34B56EC4" w:rsidTr="00E36C9A">
        <w:trPr>
          <w:trHeight w:val="200"/>
        </w:trPr>
        <w:tc>
          <w:tcPr>
            <w:tcW w:w="4183" w:type="pct"/>
            <w:gridSpan w:val="6"/>
            <w:vAlign w:val="center"/>
          </w:tcPr>
          <w:p w14:paraId="51C3FE38" w14:textId="16CE95F9" w:rsidR="00E36C9A" w:rsidRPr="004F05CC" w:rsidRDefault="002F3478" w:rsidP="00E36C9A">
            <w:pPr>
              <w:shd w:val="clear" w:color="auto" w:fill="FFFFFF"/>
              <w:tabs>
                <w:tab w:val="left" w:pos="9356"/>
              </w:tabs>
              <w:spacing w:after="0" w:line="240" w:lineRule="auto"/>
              <w:jc w:val="right"/>
              <w:rPr>
                <w:rFonts w:ascii="Times New Roman" w:eastAsia="Times New Roman" w:hAnsi="Times New Roman"/>
                <w:b/>
                <w:lang w:eastAsia="ru-RU"/>
              </w:rPr>
            </w:pPr>
            <w:r w:rsidRPr="004F05CC">
              <w:rPr>
                <w:rFonts w:ascii="Times New Roman" w:eastAsia="Times New Roman" w:hAnsi="Times New Roman"/>
                <w:b/>
                <w:iCs/>
                <w:lang w:eastAsia="ru-RU"/>
              </w:rPr>
              <w:t>ИТОГО</w:t>
            </w:r>
          </w:p>
        </w:tc>
        <w:tc>
          <w:tcPr>
            <w:tcW w:w="817" w:type="pct"/>
            <w:gridSpan w:val="2"/>
            <w:vAlign w:val="center"/>
          </w:tcPr>
          <w:p w14:paraId="2F672680" w14:textId="77777777" w:rsidR="00E36C9A" w:rsidRPr="004F05CC" w:rsidRDefault="00E36C9A" w:rsidP="00E36C9A">
            <w:pPr>
              <w:shd w:val="clear" w:color="auto" w:fill="FFFFFF"/>
              <w:tabs>
                <w:tab w:val="left" w:pos="9356"/>
              </w:tabs>
              <w:spacing w:after="0" w:line="240" w:lineRule="auto"/>
              <w:jc w:val="center"/>
              <w:rPr>
                <w:rFonts w:ascii="Times New Roman" w:eastAsia="Times New Roman" w:hAnsi="Times New Roman"/>
                <w:b/>
                <w:lang w:eastAsia="ru-RU"/>
              </w:rPr>
            </w:pPr>
          </w:p>
        </w:tc>
      </w:tr>
      <w:tr w:rsidR="00E36C9A" w:rsidRPr="00827919" w14:paraId="1522E56E" w14:textId="77777777" w:rsidTr="004253ED">
        <w:trPr>
          <w:trHeight w:val="200"/>
        </w:trPr>
        <w:tc>
          <w:tcPr>
            <w:tcW w:w="5000" w:type="pct"/>
            <w:gridSpan w:val="8"/>
            <w:vAlign w:val="center"/>
          </w:tcPr>
          <w:p w14:paraId="09E0EE4E" w14:textId="33D778E8" w:rsidR="00E36C9A" w:rsidRPr="004F05CC" w:rsidRDefault="00E36C9A" w:rsidP="00C63585">
            <w:pPr>
              <w:shd w:val="clear" w:color="auto" w:fill="FFFFFF"/>
              <w:tabs>
                <w:tab w:val="left" w:pos="9356"/>
              </w:tabs>
              <w:spacing w:after="0" w:line="240" w:lineRule="auto"/>
              <w:jc w:val="center"/>
              <w:rPr>
                <w:rFonts w:ascii="Times New Roman" w:eastAsia="Times New Roman" w:hAnsi="Times New Roman"/>
                <w:i/>
                <w:iCs/>
                <w:lang w:eastAsia="ru-RU"/>
              </w:rPr>
            </w:pPr>
            <w:r w:rsidRPr="004F05CC">
              <w:rPr>
                <w:rFonts w:ascii="Times New Roman" w:eastAsia="Times New Roman" w:hAnsi="Times New Roman"/>
                <w:b/>
                <w:lang w:eastAsia="ru-RU"/>
              </w:rPr>
              <w:t>Планированная сумма лота №3 «</w:t>
            </w:r>
            <w:r w:rsidR="00C63585" w:rsidRPr="004F05CC">
              <w:rPr>
                <w:rFonts w:ascii="Times New Roman" w:eastAsia="Times New Roman" w:hAnsi="Times New Roman"/>
                <w:b/>
                <w:lang w:eastAsia="ru-RU"/>
              </w:rPr>
              <w:t>Средства пожаротушения</w:t>
            </w:r>
            <w:r w:rsidRPr="004F05CC">
              <w:rPr>
                <w:rFonts w:ascii="Times New Roman" w:eastAsia="Times New Roman" w:hAnsi="Times New Roman"/>
                <w:b/>
                <w:lang w:eastAsia="ru-RU"/>
              </w:rPr>
              <w:t xml:space="preserve">» </w:t>
            </w:r>
            <w:r w:rsidR="00793BB5">
              <w:rPr>
                <w:rFonts w:ascii="Times New Roman" w:eastAsia="Times New Roman" w:hAnsi="Times New Roman"/>
                <w:b/>
                <w:lang w:eastAsia="ru-RU"/>
              </w:rPr>
              <w:t>30 395</w:t>
            </w:r>
            <w:r w:rsidRPr="004F05CC">
              <w:rPr>
                <w:rFonts w:ascii="Times New Roman" w:eastAsia="Times New Roman" w:hAnsi="Times New Roman"/>
                <w:b/>
                <w:lang w:eastAsia="ru-RU"/>
              </w:rPr>
              <w:t xml:space="preserve"> сом</w:t>
            </w:r>
          </w:p>
        </w:tc>
      </w:tr>
      <w:tr w:rsidR="002C33B7" w:rsidRPr="00827919" w14:paraId="16F0CA9F" w14:textId="77777777" w:rsidTr="00F84A4C">
        <w:trPr>
          <w:trHeight w:val="200"/>
        </w:trPr>
        <w:tc>
          <w:tcPr>
            <w:tcW w:w="343" w:type="pct"/>
          </w:tcPr>
          <w:p w14:paraId="13644A92" w14:textId="1DA9E938" w:rsidR="002C33B7" w:rsidRPr="004253ED" w:rsidRDefault="002C33B7" w:rsidP="002C33B7">
            <w:pPr>
              <w:shd w:val="clear" w:color="auto" w:fill="FFFFFF"/>
              <w:tabs>
                <w:tab w:val="left" w:pos="9356"/>
              </w:tabs>
              <w:spacing w:after="0" w:line="240" w:lineRule="auto"/>
              <w:jc w:val="right"/>
              <w:rPr>
                <w:rFonts w:ascii="Times New Roman" w:eastAsia="Times New Roman" w:hAnsi="Times New Roman"/>
                <w:b/>
                <w:iCs/>
                <w:sz w:val="23"/>
                <w:szCs w:val="23"/>
                <w:lang w:eastAsia="ru-RU"/>
              </w:rPr>
            </w:pPr>
            <w:r>
              <w:rPr>
                <w:rFonts w:ascii="Times New Roman" w:eastAsia="Times New Roman" w:hAnsi="Times New Roman"/>
                <w:b/>
                <w:iCs/>
                <w:sz w:val="23"/>
                <w:szCs w:val="23"/>
                <w:lang w:val="en-US" w:eastAsia="ru-RU"/>
              </w:rPr>
              <w:t>3</w:t>
            </w:r>
            <w:r>
              <w:rPr>
                <w:rFonts w:ascii="Times New Roman" w:eastAsia="Times New Roman" w:hAnsi="Times New Roman"/>
                <w:b/>
                <w:iCs/>
                <w:sz w:val="23"/>
                <w:szCs w:val="23"/>
                <w:lang w:eastAsia="ru-RU"/>
              </w:rPr>
              <w:t>.1.</w:t>
            </w:r>
          </w:p>
        </w:tc>
        <w:tc>
          <w:tcPr>
            <w:tcW w:w="1779" w:type="pct"/>
          </w:tcPr>
          <w:p w14:paraId="259BECDF" w14:textId="7140A517" w:rsidR="002C33B7" w:rsidRPr="004F05CC" w:rsidRDefault="002C33B7" w:rsidP="002C33B7">
            <w:pPr>
              <w:autoSpaceDE w:val="0"/>
              <w:autoSpaceDN w:val="0"/>
              <w:adjustRightInd w:val="0"/>
              <w:spacing w:after="0" w:line="240" w:lineRule="auto"/>
              <w:rPr>
                <w:rFonts w:ascii="Times New Roman" w:hAnsi="Times New Roman"/>
                <w:color w:val="000000"/>
              </w:rPr>
            </w:pPr>
            <w:r w:rsidRPr="004F05CC">
              <w:rPr>
                <w:rFonts w:ascii="Times New Roman" w:hAnsi="Times New Roman"/>
              </w:rPr>
              <w:t>Противопожарное полотно</w:t>
            </w:r>
          </w:p>
        </w:tc>
        <w:tc>
          <w:tcPr>
            <w:tcW w:w="329" w:type="pct"/>
          </w:tcPr>
          <w:p w14:paraId="454864F1" w14:textId="391B3166" w:rsidR="002C33B7" w:rsidRPr="004F05CC" w:rsidRDefault="002C33B7" w:rsidP="002C33B7">
            <w:pPr>
              <w:shd w:val="clear" w:color="auto" w:fill="FFFFFF"/>
              <w:tabs>
                <w:tab w:val="left" w:pos="9356"/>
              </w:tabs>
              <w:spacing w:after="0" w:line="240" w:lineRule="auto"/>
              <w:jc w:val="right"/>
              <w:rPr>
                <w:rFonts w:ascii="Times New Roman" w:eastAsia="Times New Roman" w:hAnsi="Times New Roman"/>
                <w:b/>
                <w:iCs/>
                <w:lang w:eastAsia="ru-RU"/>
              </w:rPr>
            </w:pPr>
            <w:r w:rsidRPr="004F05CC">
              <w:rPr>
                <w:rFonts w:ascii="Times New Roman" w:eastAsia="Times New Roman" w:hAnsi="Times New Roman"/>
                <w:lang w:eastAsia="ru-RU"/>
              </w:rPr>
              <w:t>шт.</w:t>
            </w:r>
          </w:p>
        </w:tc>
        <w:tc>
          <w:tcPr>
            <w:tcW w:w="354" w:type="pct"/>
          </w:tcPr>
          <w:p w14:paraId="0638E63E" w14:textId="6E53CC00" w:rsidR="002C33B7" w:rsidRPr="004F05CC" w:rsidRDefault="00C63585" w:rsidP="002C33B7">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12</w:t>
            </w:r>
          </w:p>
        </w:tc>
        <w:tc>
          <w:tcPr>
            <w:tcW w:w="568" w:type="pct"/>
          </w:tcPr>
          <w:p w14:paraId="57CB166B" w14:textId="297EDB48" w:rsidR="002C33B7" w:rsidRPr="004F05CC" w:rsidRDefault="00B200CA" w:rsidP="002C33B7">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660</w:t>
            </w:r>
          </w:p>
        </w:tc>
        <w:tc>
          <w:tcPr>
            <w:tcW w:w="818" w:type="pct"/>
            <w:gridSpan w:val="2"/>
          </w:tcPr>
          <w:p w14:paraId="4D006C88" w14:textId="701B063C" w:rsidR="002C33B7" w:rsidRPr="004F05CC" w:rsidRDefault="002C33B7" w:rsidP="002C33B7">
            <w:pPr>
              <w:shd w:val="clear" w:color="auto" w:fill="FFFFFF"/>
              <w:tabs>
                <w:tab w:val="left" w:pos="9356"/>
              </w:tabs>
              <w:spacing w:after="0" w:line="240" w:lineRule="auto"/>
              <w:jc w:val="right"/>
              <w:rPr>
                <w:rFonts w:ascii="Times New Roman" w:eastAsia="Times New Roman" w:hAnsi="Times New Roman"/>
                <w:b/>
                <w:iCs/>
                <w:lang w:eastAsia="ru-RU"/>
              </w:rPr>
            </w:pPr>
          </w:p>
        </w:tc>
        <w:tc>
          <w:tcPr>
            <w:tcW w:w="809" w:type="pct"/>
          </w:tcPr>
          <w:p w14:paraId="098D9098" w14:textId="7BCEF0FF" w:rsidR="002C33B7" w:rsidRPr="004F05CC" w:rsidRDefault="002C33B7" w:rsidP="002C33B7">
            <w:pPr>
              <w:shd w:val="clear" w:color="auto" w:fill="FFFFFF"/>
              <w:tabs>
                <w:tab w:val="left" w:pos="9356"/>
              </w:tabs>
              <w:spacing w:after="0" w:line="240" w:lineRule="auto"/>
              <w:rPr>
                <w:rFonts w:ascii="Times New Roman" w:eastAsia="Times New Roman" w:hAnsi="Times New Roman"/>
                <w:i/>
                <w:iCs/>
                <w:lang w:eastAsia="ru-RU"/>
              </w:rPr>
            </w:pPr>
          </w:p>
        </w:tc>
      </w:tr>
      <w:tr w:rsidR="002C33B7" w:rsidRPr="00827919" w14:paraId="4CA5F0E0" w14:textId="77777777" w:rsidTr="002C33B7">
        <w:trPr>
          <w:trHeight w:val="70"/>
        </w:trPr>
        <w:tc>
          <w:tcPr>
            <w:tcW w:w="343" w:type="pct"/>
          </w:tcPr>
          <w:p w14:paraId="2E9A0077" w14:textId="4182A932" w:rsidR="002C33B7" w:rsidRPr="00827919" w:rsidRDefault="002C33B7" w:rsidP="002C33B7">
            <w:pPr>
              <w:shd w:val="clear" w:color="auto" w:fill="FFFFFF"/>
              <w:tabs>
                <w:tab w:val="left" w:pos="9356"/>
              </w:tabs>
              <w:spacing w:after="0" w:line="240" w:lineRule="auto"/>
              <w:jc w:val="right"/>
              <w:rPr>
                <w:rFonts w:ascii="Times New Roman" w:eastAsia="Times New Roman" w:hAnsi="Times New Roman"/>
                <w:b/>
                <w:iCs/>
                <w:sz w:val="23"/>
                <w:szCs w:val="23"/>
                <w:lang w:eastAsia="ru-RU"/>
              </w:rPr>
            </w:pPr>
            <w:r>
              <w:rPr>
                <w:rFonts w:ascii="Times New Roman" w:eastAsia="Times New Roman" w:hAnsi="Times New Roman"/>
                <w:b/>
                <w:iCs/>
                <w:sz w:val="23"/>
                <w:szCs w:val="23"/>
                <w:lang w:eastAsia="ru-RU"/>
              </w:rPr>
              <w:t>3.2.</w:t>
            </w:r>
          </w:p>
        </w:tc>
        <w:tc>
          <w:tcPr>
            <w:tcW w:w="1779" w:type="pct"/>
          </w:tcPr>
          <w:p w14:paraId="5C263AED" w14:textId="352C996F" w:rsidR="002C33B7" w:rsidRPr="004F05CC" w:rsidRDefault="002C33B7" w:rsidP="002C33B7">
            <w:pPr>
              <w:autoSpaceDE w:val="0"/>
              <w:autoSpaceDN w:val="0"/>
              <w:adjustRightInd w:val="0"/>
              <w:spacing w:after="0" w:line="240" w:lineRule="auto"/>
              <w:rPr>
                <w:rFonts w:ascii="Times New Roman" w:hAnsi="Times New Roman"/>
                <w:color w:val="000000"/>
              </w:rPr>
            </w:pPr>
            <w:r w:rsidRPr="004F05CC">
              <w:rPr>
                <w:rFonts w:ascii="Times New Roman" w:hAnsi="Times New Roman"/>
              </w:rPr>
              <w:t>Рукав пожарный</w:t>
            </w:r>
          </w:p>
        </w:tc>
        <w:tc>
          <w:tcPr>
            <w:tcW w:w="329" w:type="pct"/>
          </w:tcPr>
          <w:p w14:paraId="1D1087E5" w14:textId="6342F091" w:rsidR="002C33B7" w:rsidRPr="004F05CC" w:rsidRDefault="002C33B7" w:rsidP="002C33B7">
            <w:pPr>
              <w:shd w:val="clear" w:color="auto" w:fill="FFFFFF"/>
              <w:tabs>
                <w:tab w:val="left" w:pos="9356"/>
              </w:tabs>
              <w:spacing w:after="0" w:line="240" w:lineRule="auto"/>
              <w:jc w:val="right"/>
              <w:rPr>
                <w:rFonts w:ascii="Times New Roman" w:eastAsia="Times New Roman" w:hAnsi="Times New Roman"/>
                <w:b/>
                <w:iCs/>
                <w:lang w:eastAsia="ru-RU"/>
              </w:rPr>
            </w:pPr>
            <w:r w:rsidRPr="004F05CC">
              <w:rPr>
                <w:rFonts w:ascii="Times New Roman" w:eastAsia="Times New Roman" w:hAnsi="Times New Roman"/>
                <w:lang w:eastAsia="ru-RU"/>
              </w:rPr>
              <w:t>шт.</w:t>
            </w:r>
          </w:p>
        </w:tc>
        <w:tc>
          <w:tcPr>
            <w:tcW w:w="354" w:type="pct"/>
          </w:tcPr>
          <w:p w14:paraId="72D590C5" w14:textId="28F53884" w:rsidR="002C33B7" w:rsidRPr="004F05CC" w:rsidRDefault="00C63585" w:rsidP="002C33B7">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7</w:t>
            </w:r>
          </w:p>
        </w:tc>
        <w:tc>
          <w:tcPr>
            <w:tcW w:w="568" w:type="pct"/>
          </w:tcPr>
          <w:p w14:paraId="7F786AAA" w14:textId="5C2253EE" w:rsidR="002C33B7" w:rsidRPr="004F05CC" w:rsidRDefault="00B200CA" w:rsidP="002C33B7">
            <w:pPr>
              <w:shd w:val="clear" w:color="auto" w:fill="FFFFFF"/>
              <w:tabs>
                <w:tab w:val="left" w:pos="9356"/>
              </w:tabs>
              <w:spacing w:after="0" w:line="240" w:lineRule="auto"/>
              <w:rPr>
                <w:rFonts w:ascii="Times New Roman" w:eastAsia="Times New Roman" w:hAnsi="Times New Roman"/>
                <w:lang w:eastAsia="ru-RU"/>
              </w:rPr>
            </w:pPr>
            <w:r w:rsidRPr="004F05CC">
              <w:rPr>
                <w:rFonts w:ascii="Times New Roman" w:eastAsia="Times New Roman" w:hAnsi="Times New Roman"/>
                <w:lang w:eastAsia="ru-RU"/>
              </w:rPr>
              <w:t>1300</w:t>
            </w:r>
          </w:p>
        </w:tc>
        <w:tc>
          <w:tcPr>
            <w:tcW w:w="818" w:type="pct"/>
            <w:gridSpan w:val="2"/>
          </w:tcPr>
          <w:p w14:paraId="18AE11E4" w14:textId="54594351" w:rsidR="002C33B7" w:rsidRPr="004F05CC" w:rsidRDefault="002C33B7" w:rsidP="002C33B7">
            <w:pPr>
              <w:shd w:val="clear" w:color="auto" w:fill="FFFFFF"/>
              <w:tabs>
                <w:tab w:val="left" w:pos="9356"/>
              </w:tabs>
              <w:spacing w:after="0" w:line="240" w:lineRule="auto"/>
              <w:jc w:val="right"/>
              <w:rPr>
                <w:rFonts w:ascii="Times New Roman" w:eastAsia="Times New Roman" w:hAnsi="Times New Roman"/>
                <w:b/>
                <w:iCs/>
                <w:lang w:eastAsia="ru-RU"/>
              </w:rPr>
            </w:pPr>
          </w:p>
        </w:tc>
        <w:tc>
          <w:tcPr>
            <w:tcW w:w="809" w:type="pct"/>
          </w:tcPr>
          <w:p w14:paraId="6510B2BD" w14:textId="745FC24E" w:rsidR="002C33B7" w:rsidRPr="004F05CC" w:rsidRDefault="002C33B7" w:rsidP="002C33B7">
            <w:pPr>
              <w:shd w:val="clear" w:color="auto" w:fill="FFFFFF"/>
              <w:tabs>
                <w:tab w:val="left" w:pos="9356"/>
              </w:tabs>
              <w:spacing w:after="0" w:line="240" w:lineRule="auto"/>
              <w:rPr>
                <w:rFonts w:ascii="Times New Roman" w:eastAsia="Times New Roman" w:hAnsi="Times New Roman"/>
                <w:i/>
                <w:iCs/>
                <w:lang w:eastAsia="ru-RU"/>
              </w:rPr>
            </w:pPr>
          </w:p>
        </w:tc>
      </w:tr>
      <w:tr w:rsidR="00793BB5" w:rsidRPr="00827919" w14:paraId="3D9B9156" w14:textId="77777777" w:rsidTr="002C33B7">
        <w:trPr>
          <w:trHeight w:val="70"/>
        </w:trPr>
        <w:tc>
          <w:tcPr>
            <w:tcW w:w="343" w:type="pct"/>
          </w:tcPr>
          <w:p w14:paraId="3DBA0E12" w14:textId="275C0791" w:rsidR="00793BB5" w:rsidRPr="00793BB5" w:rsidRDefault="00793BB5" w:rsidP="002C33B7">
            <w:pPr>
              <w:shd w:val="clear" w:color="auto" w:fill="FFFFFF"/>
              <w:tabs>
                <w:tab w:val="left" w:pos="9356"/>
              </w:tabs>
              <w:spacing w:after="0" w:line="240" w:lineRule="auto"/>
              <w:jc w:val="right"/>
              <w:rPr>
                <w:rFonts w:ascii="Times New Roman" w:eastAsia="Times New Roman" w:hAnsi="Times New Roman"/>
                <w:b/>
                <w:iCs/>
                <w:sz w:val="23"/>
                <w:szCs w:val="23"/>
                <w:lang w:eastAsia="ru-RU"/>
              </w:rPr>
            </w:pPr>
            <w:r>
              <w:rPr>
                <w:rFonts w:ascii="Times New Roman" w:eastAsia="Times New Roman" w:hAnsi="Times New Roman"/>
                <w:b/>
                <w:iCs/>
                <w:sz w:val="23"/>
                <w:szCs w:val="23"/>
                <w:lang w:val="en-US" w:eastAsia="ru-RU"/>
              </w:rPr>
              <w:t>3.3</w:t>
            </w:r>
            <w:r>
              <w:rPr>
                <w:rFonts w:ascii="Times New Roman" w:eastAsia="Times New Roman" w:hAnsi="Times New Roman"/>
                <w:b/>
                <w:iCs/>
                <w:sz w:val="23"/>
                <w:szCs w:val="23"/>
                <w:lang w:eastAsia="ru-RU"/>
              </w:rPr>
              <w:t>.</w:t>
            </w:r>
          </w:p>
        </w:tc>
        <w:tc>
          <w:tcPr>
            <w:tcW w:w="1779" w:type="pct"/>
          </w:tcPr>
          <w:p w14:paraId="25BA9365" w14:textId="2EA1E641" w:rsidR="00793BB5" w:rsidRPr="004F05CC" w:rsidRDefault="00793BB5" w:rsidP="002C33B7">
            <w:pPr>
              <w:autoSpaceDE w:val="0"/>
              <w:autoSpaceDN w:val="0"/>
              <w:adjustRightInd w:val="0"/>
              <w:spacing w:after="0" w:line="240" w:lineRule="auto"/>
              <w:rPr>
                <w:rFonts w:ascii="Times New Roman" w:hAnsi="Times New Roman"/>
              </w:rPr>
            </w:pPr>
            <w:r>
              <w:rPr>
                <w:rFonts w:ascii="Times New Roman" w:hAnsi="Times New Roman"/>
              </w:rPr>
              <w:t>Огнетушитель ОУ-5</w:t>
            </w:r>
          </w:p>
        </w:tc>
        <w:tc>
          <w:tcPr>
            <w:tcW w:w="329" w:type="pct"/>
          </w:tcPr>
          <w:p w14:paraId="01B54EC8" w14:textId="4F91431B" w:rsidR="00793BB5" w:rsidRPr="004F05CC" w:rsidRDefault="00793BB5" w:rsidP="002C33B7">
            <w:pPr>
              <w:shd w:val="clear" w:color="auto" w:fill="FFFFFF"/>
              <w:tabs>
                <w:tab w:val="left" w:pos="9356"/>
              </w:tabs>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шт.</w:t>
            </w:r>
          </w:p>
        </w:tc>
        <w:tc>
          <w:tcPr>
            <w:tcW w:w="354" w:type="pct"/>
          </w:tcPr>
          <w:p w14:paraId="239BEDE7" w14:textId="12C8529B" w:rsidR="00793BB5" w:rsidRPr="004F05CC" w:rsidRDefault="00793BB5" w:rsidP="002C33B7">
            <w:pPr>
              <w:shd w:val="clear" w:color="auto" w:fill="FFFFFF"/>
              <w:tabs>
                <w:tab w:val="left" w:pos="9356"/>
              </w:tabs>
              <w:spacing w:after="0" w:line="240" w:lineRule="auto"/>
              <w:rPr>
                <w:rFonts w:ascii="Times New Roman" w:eastAsia="Times New Roman" w:hAnsi="Times New Roman"/>
                <w:lang w:eastAsia="ru-RU"/>
              </w:rPr>
            </w:pPr>
            <w:r>
              <w:rPr>
                <w:rFonts w:ascii="Times New Roman" w:eastAsia="Times New Roman" w:hAnsi="Times New Roman"/>
                <w:lang w:eastAsia="ru-RU"/>
              </w:rPr>
              <w:t>5</w:t>
            </w:r>
          </w:p>
        </w:tc>
        <w:tc>
          <w:tcPr>
            <w:tcW w:w="568" w:type="pct"/>
          </w:tcPr>
          <w:p w14:paraId="300286F2" w14:textId="01054B7F" w:rsidR="00793BB5" w:rsidRPr="004F05CC" w:rsidRDefault="00793BB5" w:rsidP="002C33B7">
            <w:pPr>
              <w:shd w:val="clear" w:color="auto" w:fill="FFFFFF"/>
              <w:tabs>
                <w:tab w:val="left" w:pos="9356"/>
              </w:tabs>
              <w:spacing w:after="0" w:line="240" w:lineRule="auto"/>
              <w:rPr>
                <w:rFonts w:ascii="Times New Roman" w:eastAsia="Times New Roman" w:hAnsi="Times New Roman"/>
                <w:lang w:eastAsia="ru-RU"/>
              </w:rPr>
            </w:pPr>
            <w:r>
              <w:rPr>
                <w:rFonts w:ascii="Times New Roman" w:eastAsia="Times New Roman" w:hAnsi="Times New Roman"/>
                <w:lang w:eastAsia="ru-RU"/>
              </w:rPr>
              <w:t>2675</w:t>
            </w:r>
          </w:p>
        </w:tc>
        <w:tc>
          <w:tcPr>
            <w:tcW w:w="818" w:type="pct"/>
            <w:gridSpan w:val="2"/>
          </w:tcPr>
          <w:p w14:paraId="6BFFBC17" w14:textId="77777777" w:rsidR="00793BB5" w:rsidRPr="004F05CC" w:rsidRDefault="00793BB5" w:rsidP="002C33B7">
            <w:pPr>
              <w:shd w:val="clear" w:color="auto" w:fill="FFFFFF"/>
              <w:tabs>
                <w:tab w:val="left" w:pos="9356"/>
              </w:tabs>
              <w:spacing w:after="0" w:line="240" w:lineRule="auto"/>
              <w:jc w:val="right"/>
              <w:rPr>
                <w:rFonts w:ascii="Times New Roman" w:eastAsia="Times New Roman" w:hAnsi="Times New Roman"/>
                <w:b/>
                <w:iCs/>
                <w:lang w:eastAsia="ru-RU"/>
              </w:rPr>
            </w:pPr>
          </w:p>
        </w:tc>
        <w:tc>
          <w:tcPr>
            <w:tcW w:w="809" w:type="pct"/>
          </w:tcPr>
          <w:p w14:paraId="4CDFB7D0" w14:textId="77777777" w:rsidR="00793BB5" w:rsidRPr="004F05CC" w:rsidRDefault="00793BB5" w:rsidP="002C33B7">
            <w:pPr>
              <w:shd w:val="clear" w:color="auto" w:fill="FFFFFF"/>
              <w:tabs>
                <w:tab w:val="left" w:pos="9356"/>
              </w:tabs>
              <w:spacing w:after="0" w:line="240" w:lineRule="auto"/>
              <w:rPr>
                <w:rFonts w:ascii="Times New Roman" w:eastAsia="Times New Roman" w:hAnsi="Times New Roman"/>
                <w:i/>
                <w:iCs/>
                <w:lang w:eastAsia="ru-RU"/>
              </w:rPr>
            </w:pPr>
          </w:p>
        </w:tc>
      </w:tr>
      <w:tr w:rsidR="00E36C9A" w:rsidRPr="00827919" w14:paraId="11B8D97D" w14:textId="77777777" w:rsidTr="004253ED">
        <w:trPr>
          <w:trHeight w:val="200"/>
        </w:trPr>
        <w:tc>
          <w:tcPr>
            <w:tcW w:w="4191" w:type="pct"/>
            <w:gridSpan w:val="7"/>
          </w:tcPr>
          <w:p w14:paraId="2F89AA14" w14:textId="77777777" w:rsidR="00E36C9A" w:rsidRPr="004F05CC" w:rsidRDefault="00E36C9A" w:rsidP="00E36C9A">
            <w:pPr>
              <w:shd w:val="clear" w:color="auto" w:fill="FFFFFF"/>
              <w:tabs>
                <w:tab w:val="left" w:pos="9356"/>
              </w:tabs>
              <w:spacing w:after="0" w:line="240" w:lineRule="auto"/>
              <w:jc w:val="right"/>
              <w:rPr>
                <w:rFonts w:ascii="Times New Roman" w:eastAsia="Times New Roman" w:hAnsi="Times New Roman"/>
                <w:b/>
                <w:iCs/>
                <w:lang w:eastAsia="ru-RU"/>
              </w:rPr>
            </w:pPr>
            <w:r w:rsidRPr="004F05CC">
              <w:rPr>
                <w:rFonts w:ascii="Times New Roman" w:eastAsia="Times New Roman" w:hAnsi="Times New Roman"/>
                <w:b/>
                <w:iCs/>
                <w:lang w:eastAsia="ru-RU"/>
              </w:rPr>
              <w:t>ИТОГО:</w:t>
            </w:r>
          </w:p>
        </w:tc>
        <w:tc>
          <w:tcPr>
            <w:tcW w:w="809" w:type="pct"/>
          </w:tcPr>
          <w:p w14:paraId="4F4E8107" w14:textId="77777777" w:rsidR="00E36C9A" w:rsidRPr="004F05CC" w:rsidRDefault="00E36C9A" w:rsidP="00E36C9A">
            <w:pPr>
              <w:shd w:val="clear" w:color="auto" w:fill="FFFFFF"/>
              <w:tabs>
                <w:tab w:val="left" w:pos="9356"/>
              </w:tabs>
              <w:spacing w:after="0" w:line="240" w:lineRule="auto"/>
              <w:rPr>
                <w:rFonts w:ascii="Times New Roman" w:eastAsia="Times New Roman" w:hAnsi="Times New Roman"/>
                <w:i/>
                <w:iCs/>
                <w:lang w:eastAsia="ru-RU"/>
              </w:rPr>
            </w:pPr>
          </w:p>
        </w:tc>
      </w:tr>
    </w:tbl>
    <w:p w14:paraId="6FD7C4EF" w14:textId="77777777" w:rsidR="007B2C97" w:rsidRDefault="007B2C97"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6B580D" w:rsidRDefault="007B2C97" w:rsidP="007B2C97">
      <w:pPr>
        <w:spacing w:after="0" w:line="240" w:lineRule="auto"/>
        <w:jc w:val="both"/>
        <w:rPr>
          <w:rFonts w:ascii="Times New Roman" w:hAnsi="Times New Roman"/>
          <w:b/>
          <w:i/>
          <w:color w:val="000000"/>
        </w:rPr>
      </w:pPr>
      <w:r w:rsidRPr="006B580D">
        <w:rPr>
          <w:rFonts w:ascii="Times New Roman" w:hAnsi="Times New Roman"/>
          <w:b/>
          <w:i/>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6B580D">
        <w:rPr>
          <w:rFonts w:ascii="Times New Roman" w:hAnsi="Times New Roman"/>
          <w:b/>
          <w:i/>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0BCD" w14:textId="77777777" w:rsidR="00F84A4C" w:rsidRDefault="00F84A4C">
      <w:pPr>
        <w:spacing w:after="0" w:line="240" w:lineRule="auto"/>
      </w:pPr>
      <w:r>
        <w:separator/>
      </w:r>
    </w:p>
  </w:endnote>
  <w:endnote w:type="continuationSeparator" w:id="0">
    <w:p w14:paraId="0D62F84E" w14:textId="77777777" w:rsidR="00F84A4C" w:rsidRDefault="00F84A4C">
      <w:pPr>
        <w:spacing w:after="0" w:line="240" w:lineRule="auto"/>
      </w:pPr>
      <w:r>
        <w:continuationSeparator/>
      </w:r>
    </w:p>
  </w:endnote>
  <w:endnote w:type="continuationNotice" w:id="1">
    <w:p w14:paraId="2E139444" w14:textId="77777777" w:rsidR="00F84A4C" w:rsidRDefault="00F84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In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84A4C" w:rsidRDefault="00F84A4C">
    <w:pPr>
      <w:pStyle w:val="ac"/>
      <w:jc w:val="right"/>
    </w:pPr>
  </w:p>
  <w:p w14:paraId="28F5C756" w14:textId="77777777" w:rsidR="00F84A4C" w:rsidRDefault="00F84A4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03609" w14:textId="77777777" w:rsidR="00F84A4C" w:rsidRDefault="00F84A4C">
      <w:pPr>
        <w:spacing w:after="0" w:line="240" w:lineRule="auto"/>
      </w:pPr>
      <w:r>
        <w:separator/>
      </w:r>
    </w:p>
  </w:footnote>
  <w:footnote w:type="continuationSeparator" w:id="0">
    <w:p w14:paraId="1A0D1117" w14:textId="77777777" w:rsidR="00F84A4C" w:rsidRDefault="00F84A4C">
      <w:pPr>
        <w:spacing w:after="0" w:line="240" w:lineRule="auto"/>
      </w:pPr>
      <w:r>
        <w:continuationSeparator/>
      </w:r>
    </w:p>
  </w:footnote>
  <w:footnote w:type="continuationNotice" w:id="1">
    <w:p w14:paraId="1E82A51D" w14:textId="77777777" w:rsidR="00F84A4C" w:rsidRDefault="00F84A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E203E"/>
    <w:multiLevelType w:val="multilevel"/>
    <w:tmpl w:val="1088B440"/>
    <w:lvl w:ilvl="0">
      <w:start w:val="1"/>
      <w:numFmt w:val="decimal"/>
      <w:lvlText w:val="%1."/>
      <w:lvlJc w:val="left"/>
      <w:pPr>
        <w:ind w:left="360" w:hanging="360"/>
      </w:pPr>
      <w:rPr>
        <w:rFonts w:ascii="Inter" w:hAnsi="Inter" w:hint="default"/>
        <w:color w:val="32394D"/>
        <w:sz w:val="21"/>
      </w:rPr>
    </w:lvl>
    <w:lvl w:ilvl="1">
      <w:start w:val="1"/>
      <w:numFmt w:val="decimal"/>
      <w:lvlText w:val="%1.%2."/>
      <w:lvlJc w:val="left"/>
      <w:pPr>
        <w:ind w:left="360" w:hanging="360"/>
      </w:pPr>
      <w:rPr>
        <w:rFonts w:ascii="Inter" w:hAnsi="Inter" w:hint="default"/>
        <w:color w:val="auto"/>
        <w:sz w:val="21"/>
      </w:rPr>
    </w:lvl>
    <w:lvl w:ilvl="2">
      <w:start w:val="1"/>
      <w:numFmt w:val="decimal"/>
      <w:lvlText w:val="%1.%2.%3."/>
      <w:lvlJc w:val="left"/>
      <w:pPr>
        <w:ind w:left="720" w:hanging="720"/>
      </w:pPr>
      <w:rPr>
        <w:rFonts w:ascii="Inter" w:hAnsi="Inter" w:hint="default"/>
        <w:color w:val="32394D"/>
        <w:sz w:val="21"/>
      </w:rPr>
    </w:lvl>
    <w:lvl w:ilvl="3">
      <w:start w:val="1"/>
      <w:numFmt w:val="decimal"/>
      <w:lvlText w:val="%1.%2.%3.%4."/>
      <w:lvlJc w:val="left"/>
      <w:pPr>
        <w:ind w:left="720" w:hanging="720"/>
      </w:pPr>
      <w:rPr>
        <w:rFonts w:ascii="Inter" w:hAnsi="Inter" w:hint="default"/>
        <w:color w:val="32394D"/>
        <w:sz w:val="21"/>
      </w:rPr>
    </w:lvl>
    <w:lvl w:ilvl="4">
      <w:start w:val="1"/>
      <w:numFmt w:val="decimal"/>
      <w:lvlText w:val="%1.%2.%3.%4.%5."/>
      <w:lvlJc w:val="left"/>
      <w:pPr>
        <w:ind w:left="1080" w:hanging="1080"/>
      </w:pPr>
      <w:rPr>
        <w:rFonts w:ascii="Inter" w:hAnsi="Inter" w:hint="default"/>
        <w:color w:val="32394D"/>
        <w:sz w:val="21"/>
      </w:rPr>
    </w:lvl>
    <w:lvl w:ilvl="5">
      <w:start w:val="1"/>
      <w:numFmt w:val="decimal"/>
      <w:lvlText w:val="%1.%2.%3.%4.%5.%6."/>
      <w:lvlJc w:val="left"/>
      <w:pPr>
        <w:ind w:left="1080" w:hanging="1080"/>
      </w:pPr>
      <w:rPr>
        <w:rFonts w:ascii="Inter" w:hAnsi="Inter" w:hint="default"/>
        <w:color w:val="32394D"/>
        <w:sz w:val="21"/>
      </w:rPr>
    </w:lvl>
    <w:lvl w:ilvl="6">
      <w:start w:val="1"/>
      <w:numFmt w:val="decimal"/>
      <w:lvlText w:val="%1.%2.%3.%4.%5.%6.%7."/>
      <w:lvlJc w:val="left"/>
      <w:pPr>
        <w:ind w:left="1440" w:hanging="1440"/>
      </w:pPr>
      <w:rPr>
        <w:rFonts w:ascii="Inter" w:hAnsi="Inter" w:hint="default"/>
        <w:color w:val="32394D"/>
        <w:sz w:val="21"/>
      </w:rPr>
    </w:lvl>
    <w:lvl w:ilvl="7">
      <w:start w:val="1"/>
      <w:numFmt w:val="decimal"/>
      <w:lvlText w:val="%1.%2.%3.%4.%5.%6.%7.%8."/>
      <w:lvlJc w:val="left"/>
      <w:pPr>
        <w:ind w:left="1440" w:hanging="1440"/>
      </w:pPr>
      <w:rPr>
        <w:rFonts w:ascii="Inter" w:hAnsi="Inter" w:hint="default"/>
        <w:color w:val="32394D"/>
        <w:sz w:val="21"/>
      </w:rPr>
    </w:lvl>
    <w:lvl w:ilvl="8">
      <w:start w:val="1"/>
      <w:numFmt w:val="decimal"/>
      <w:lvlText w:val="%1.%2.%3.%4.%5.%6.%7.%8.%9."/>
      <w:lvlJc w:val="left"/>
      <w:pPr>
        <w:ind w:left="1800" w:hanging="1800"/>
      </w:pPr>
      <w:rPr>
        <w:rFonts w:ascii="Inter" w:hAnsi="Inter" w:hint="default"/>
        <w:color w:val="32394D"/>
        <w:sz w:val="21"/>
      </w:r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9"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3"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2C5DCA"/>
    <w:multiLevelType w:val="hybridMultilevel"/>
    <w:tmpl w:val="BF825276"/>
    <w:lvl w:ilvl="0" w:tplc="5D0ABF12">
      <w:start w:val="1"/>
      <w:numFmt w:val="decimal"/>
      <w:lvlText w:val="%1."/>
      <w:lvlJc w:val="left"/>
      <w:pPr>
        <w:ind w:left="720" w:hanging="360"/>
      </w:pPr>
      <w:rPr>
        <w:rFonts w:ascii="Inter" w:hAnsi="Inter" w:hint="default"/>
        <w:color w:val="32394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16"/>
  </w:num>
  <w:num w:numId="3">
    <w:abstractNumId w:val="31"/>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8"/>
  </w:num>
  <w:num w:numId="7">
    <w:abstractNumId w:val="11"/>
  </w:num>
  <w:num w:numId="8">
    <w:abstractNumId w:val="36"/>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17"/>
  </w:num>
  <w:num w:numId="15">
    <w:abstractNumId w:val="12"/>
  </w:num>
  <w:num w:numId="16">
    <w:abstractNumId w:val="23"/>
  </w:num>
  <w:num w:numId="17">
    <w:abstractNumId w:val="20"/>
  </w:num>
  <w:num w:numId="18">
    <w:abstractNumId w:val="46"/>
  </w:num>
  <w:num w:numId="19">
    <w:abstractNumId w:val="6"/>
  </w:num>
  <w:num w:numId="20">
    <w:abstractNumId w:val="21"/>
  </w:num>
  <w:num w:numId="21">
    <w:abstractNumId w:val="30"/>
  </w:num>
  <w:num w:numId="22">
    <w:abstractNumId w:val="44"/>
  </w:num>
  <w:num w:numId="23">
    <w:abstractNumId w:val="1"/>
  </w:num>
  <w:num w:numId="24">
    <w:abstractNumId w:val="40"/>
  </w:num>
  <w:num w:numId="25">
    <w:abstractNumId w:val="39"/>
  </w:num>
  <w:num w:numId="26">
    <w:abstractNumId w:val="29"/>
  </w:num>
  <w:num w:numId="27">
    <w:abstractNumId w:val="32"/>
  </w:num>
  <w:num w:numId="28">
    <w:abstractNumId w:val="19"/>
  </w:num>
  <w:num w:numId="29">
    <w:abstractNumId w:val="8"/>
  </w:num>
  <w:num w:numId="30">
    <w:abstractNumId w:val="47"/>
  </w:num>
  <w:num w:numId="31">
    <w:abstractNumId w:val="13"/>
  </w:num>
  <w:num w:numId="32">
    <w:abstractNumId w:val="10"/>
  </w:num>
  <w:num w:numId="33">
    <w:abstractNumId w:val="41"/>
  </w:num>
  <w:num w:numId="34">
    <w:abstractNumId w:val="15"/>
  </w:num>
  <w:num w:numId="35">
    <w:abstractNumId w:val="4"/>
  </w:num>
  <w:num w:numId="36">
    <w:abstractNumId w:val="9"/>
  </w:num>
  <w:num w:numId="37">
    <w:abstractNumId w:val="26"/>
  </w:num>
  <w:num w:numId="38">
    <w:abstractNumId w:val="2"/>
  </w:num>
  <w:num w:numId="39">
    <w:abstractNumId w:val="43"/>
  </w:num>
  <w:num w:numId="40">
    <w:abstractNumId w:val="3"/>
  </w:num>
  <w:num w:numId="41">
    <w:abstractNumId w:val="37"/>
  </w:num>
  <w:num w:numId="42">
    <w:abstractNumId w:val="22"/>
  </w:num>
  <w:num w:numId="43">
    <w:abstractNumId w:val="5"/>
  </w:num>
  <w:num w:numId="44">
    <w:abstractNumId w:val="34"/>
  </w:num>
  <w:num w:numId="45">
    <w:abstractNumId w:val="14"/>
  </w:num>
  <w:num w:numId="46">
    <w:abstractNumId w:val="24"/>
  </w:num>
  <w:num w:numId="47">
    <w:abstractNumId w:val="45"/>
  </w:num>
  <w:num w:numId="4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10F43"/>
    <w:rsid w:val="000112EE"/>
    <w:rsid w:val="0001419D"/>
    <w:rsid w:val="000142B2"/>
    <w:rsid w:val="00014E3F"/>
    <w:rsid w:val="00015236"/>
    <w:rsid w:val="00017660"/>
    <w:rsid w:val="00020261"/>
    <w:rsid w:val="00020569"/>
    <w:rsid w:val="00020922"/>
    <w:rsid w:val="00024DE4"/>
    <w:rsid w:val="00031AE0"/>
    <w:rsid w:val="00033145"/>
    <w:rsid w:val="00035565"/>
    <w:rsid w:val="000444DB"/>
    <w:rsid w:val="000462BD"/>
    <w:rsid w:val="00046FEE"/>
    <w:rsid w:val="0005219A"/>
    <w:rsid w:val="00053F53"/>
    <w:rsid w:val="000546FA"/>
    <w:rsid w:val="00054C21"/>
    <w:rsid w:val="00057923"/>
    <w:rsid w:val="00057CF0"/>
    <w:rsid w:val="00057D98"/>
    <w:rsid w:val="00057E67"/>
    <w:rsid w:val="000609D5"/>
    <w:rsid w:val="00062A08"/>
    <w:rsid w:val="0006359F"/>
    <w:rsid w:val="00064600"/>
    <w:rsid w:val="000649A3"/>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605B"/>
    <w:rsid w:val="00096A37"/>
    <w:rsid w:val="000A3621"/>
    <w:rsid w:val="000A4366"/>
    <w:rsid w:val="000A4C8C"/>
    <w:rsid w:val="000A573C"/>
    <w:rsid w:val="000A62CA"/>
    <w:rsid w:val="000A64EB"/>
    <w:rsid w:val="000B4158"/>
    <w:rsid w:val="000B5280"/>
    <w:rsid w:val="000B5430"/>
    <w:rsid w:val="000B57CE"/>
    <w:rsid w:val="000B5827"/>
    <w:rsid w:val="000B5E3D"/>
    <w:rsid w:val="000B6196"/>
    <w:rsid w:val="000C07AD"/>
    <w:rsid w:val="000C2E9F"/>
    <w:rsid w:val="000C47B9"/>
    <w:rsid w:val="000C6F3C"/>
    <w:rsid w:val="000D1EE2"/>
    <w:rsid w:val="000D5544"/>
    <w:rsid w:val="000D563E"/>
    <w:rsid w:val="000E0782"/>
    <w:rsid w:val="000E105C"/>
    <w:rsid w:val="000E270D"/>
    <w:rsid w:val="000E68FB"/>
    <w:rsid w:val="000E7124"/>
    <w:rsid w:val="000E795E"/>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1F8F"/>
    <w:rsid w:val="00183205"/>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C6B45"/>
    <w:rsid w:val="001D1395"/>
    <w:rsid w:val="001D1CF7"/>
    <w:rsid w:val="001D218E"/>
    <w:rsid w:val="001D219D"/>
    <w:rsid w:val="001D2E0A"/>
    <w:rsid w:val="001D4312"/>
    <w:rsid w:val="001D58FE"/>
    <w:rsid w:val="001D6D43"/>
    <w:rsid w:val="001E14C9"/>
    <w:rsid w:val="001E1D65"/>
    <w:rsid w:val="001E2815"/>
    <w:rsid w:val="001E2D91"/>
    <w:rsid w:val="001E2E3D"/>
    <w:rsid w:val="001E2FA4"/>
    <w:rsid w:val="001E51F4"/>
    <w:rsid w:val="001E546C"/>
    <w:rsid w:val="001E6C36"/>
    <w:rsid w:val="001E7254"/>
    <w:rsid w:val="001F04FD"/>
    <w:rsid w:val="001F0A53"/>
    <w:rsid w:val="001F395A"/>
    <w:rsid w:val="001F3C77"/>
    <w:rsid w:val="001F5FEF"/>
    <w:rsid w:val="00200234"/>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75B4"/>
    <w:rsid w:val="00241C79"/>
    <w:rsid w:val="00243F9E"/>
    <w:rsid w:val="002450A7"/>
    <w:rsid w:val="00245C34"/>
    <w:rsid w:val="002464B8"/>
    <w:rsid w:val="002520A1"/>
    <w:rsid w:val="00252346"/>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5000"/>
    <w:rsid w:val="00286A59"/>
    <w:rsid w:val="002871E8"/>
    <w:rsid w:val="002903DA"/>
    <w:rsid w:val="0029325C"/>
    <w:rsid w:val="0029388A"/>
    <w:rsid w:val="00293A05"/>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33B7"/>
    <w:rsid w:val="002C3991"/>
    <w:rsid w:val="002C4413"/>
    <w:rsid w:val="002C57C7"/>
    <w:rsid w:val="002C5C32"/>
    <w:rsid w:val="002C722C"/>
    <w:rsid w:val="002C7DAC"/>
    <w:rsid w:val="002D01D9"/>
    <w:rsid w:val="002D1133"/>
    <w:rsid w:val="002D130A"/>
    <w:rsid w:val="002D136C"/>
    <w:rsid w:val="002D3797"/>
    <w:rsid w:val="002D381F"/>
    <w:rsid w:val="002E3CC9"/>
    <w:rsid w:val="002E3DEB"/>
    <w:rsid w:val="002E545E"/>
    <w:rsid w:val="002E63A7"/>
    <w:rsid w:val="002E6724"/>
    <w:rsid w:val="002F105C"/>
    <w:rsid w:val="002F3478"/>
    <w:rsid w:val="002F45F9"/>
    <w:rsid w:val="002F5EC9"/>
    <w:rsid w:val="002F7A9D"/>
    <w:rsid w:val="0030055B"/>
    <w:rsid w:val="003033E8"/>
    <w:rsid w:val="00303C45"/>
    <w:rsid w:val="003071E4"/>
    <w:rsid w:val="00310821"/>
    <w:rsid w:val="0031310B"/>
    <w:rsid w:val="003136D8"/>
    <w:rsid w:val="00313D90"/>
    <w:rsid w:val="0031400F"/>
    <w:rsid w:val="003165C1"/>
    <w:rsid w:val="00316949"/>
    <w:rsid w:val="00316EA6"/>
    <w:rsid w:val="00316EE0"/>
    <w:rsid w:val="00321DE7"/>
    <w:rsid w:val="0032676A"/>
    <w:rsid w:val="00327598"/>
    <w:rsid w:val="00327651"/>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7ED"/>
    <w:rsid w:val="00377238"/>
    <w:rsid w:val="00377E21"/>
    <w:rsid w:val="003809F0"/>
    <w:rsid w:val="0038377C"/>
    <w:rsid w:val="003838C2"/>
    <w:rsid w:val="00384791"/>
    <w:rsid w:val="003850F9"/>
    <w:rsid w:val="003857AE"/>
    <w:rsid w:val="0038751E"/>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2637"/>
    <w:rsid w:val="003F5F92"/>
    <w:rsid w:val="003F685A"/>
    <w:rsid w:val="003F770B"/>
    <w:rsid w:val="00413591"/>
    <w:rsid w:val="00413D31"/>
    <w:rsid w:val="00415AB0"/>
    <w:rsid w:val="0041628D"/>
    <w:rsid w:val="00417950"/>
    <w:rsid w:val="00421AE9"/>
    <w:rsid w:val="00422B32"/>
    <w:rsid w:val="00424DF2"/>
    <w:rsid w:val="004253ED"/>
    <w:rsid w:val="00425CCF"/>
    <w:rsid w:val="00425F0A"/>
    <w:rsid w:val="0042790A"/>
    <w:rsid w:val="00430A0B"/>
    <w:rsid w:val="00431321"/>
    <w:rsid w:val="004316EF"/>
    <w:rsid w:val="00431B46"/>
    <w:rsid w:val="00432833"/>
    <w:rsid w:val="00432F8D"/>
    <w:rsid w:val="00434C59"/>
    <w:rsid w:val="004359A1"/>
    <w:rsid w:val="004365C7"/>
    <w:rsid w:val="00441553"/>
    <w:rsid w:val="00444162"/>
    <w:rsid w:val="00444A4B"/>
    <w:rsid w:val="0044780B"/>
    <w:rsid w:val="00450B82"/>
    <w:rsid w:val="00452137"/>
    <w:rsid w:val="00454488"/>
    <w:rsid w:val="00456090"/>
    <w:rsid w:val="00456795"/>
    <w:rsid w:val="00461E77"/>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3E1A"/>
    <w:rsid w:val="004D235B"/>
    <w:rsid w:val="004D25E1"/>
    <w:rsid w:val="004D2F61"/>
    <w:rsid w:val="004D3924"/>
    <w:rsid w:val="004D53C1"/>
    <w:rsid w:val="004D601D"/>
    <w:rsid w:val="004D6447"/>
    <w:rsid w:val="004D714A"/>
    <w:rsid w:val="004E11BB"/>
    <w:rsid w:val="004E1D7D"/>
    <w:rsid w:val="004E3A70"/>
    <w:rsid w:val="004E43A3"/>
    <w:rsid w:val="004E5043"/>
    <w:rsid w:val="004E6643"/>
    <w:rsid w:val="004E6D7C"/>
    <w:rsid w:val="004E72E9"/>
    <w:rsid w:val="004F05CC"/>
    <w:rsid w:val="004F20EE"/>
    <w:rsid w:val="005014A6"/>
    <w:rsid w:val="00501FF5"/>
    <w:rsid w:val="005023F3"/>
    <w:rsid w:val="00503E04"/>
    <w:rsid w:val="0050620D"/>
    <w:rsid w:val="005068F0"/>
    <w:rsid w:val="00506966"/>
    <w:rsid w:val="00510109"/>
    <w:rsid w:val="00510166"/>
    <w:rsid w:val="005101DB"/>
    <w:rsid w:val="00515962"/>
    <w:rsid w:val="00516379"/>
    <w:rsid w:val="00521D4B"/>
    <w:rsid w:val="00521DFF"/>
    <w:rsid w:val="00523AE3"/>
    <w:rsid w:val="005240A0"/>
    <w:rsid w:val="0052485E"/>
    <w:rsid w:val="00532D5C"/>
    <w:rsid w:val="005360F6"/>
    <w:rsid w:val="005402F1"/>
    <w:rsid w:val="00542B15"/>
    <w:rsid w:val="005451EF"/>
    <w:rsid w:val="0054564E"/>
    <w:rsid w:val="0054706E"/>
    <w:rsid w:val="00547A16"/>
    <w:rsid w:val="00547BE3"/>
    <w:rsid w:val="005539DB"/>
    <w:rsid w:val="0055435B"/>
    <w:rsid w:val="005568CD"/>
    <w:rsid w:val="00557C6A"/>
    <w:rsid w:val="0056489D"/>
    <w:rsid w:val="0056676F"/>
    <w:rsid w:val="00566A09"/>
    <w:rsid w:val="00571E2C"/>
    <w:rsid w:val="00573B5C"/>
    <w:rsid w:val="0057460C"/>
    <w:rsid w:val="00575F82"/>
    <w:rsid w:val="005771C4"/>
    <w:rsid w:val="00580A1D"/>
    <w:rsid w:val="00581258"/>
    <w:rsid w:val="0058217C"/>
    <w:rsid w:val="00586CD3"/>
    <w:rsid w:val="005870EF"/>
    <w:rsid w:val="00592EA1"/>
    <w:rsid w:val="005933C5"/>
    <w:rsid w:val="00594977"/>
    <w:rsid w:val="00596491"/>
    <w:rsid w:val="00596B15"/>
    <w:rsid w:val="00596B47"/>
    <w:rsid w:val="00596EA7"/>
    <w:rsid w:val="005A0090"/>
    <w:rsid w:val="005A09C4"/>
    <w:rsid w:val="005A1629"/>
    <w:rsid w:val="005A16FE"/>
    <w:rsid w:val="005A1DA6"/>
    <w:rsid w:val="005A2B3F"/>
    <w:rsid w:val="005A33A7"/>
    <w:rsid w:val="005A4738"/>
    <w:rsid w:val="005A7B75"/>
    <w:rsid w:val="005B08D5"/>
    <w:rsid w:val="005B3885"/>
    <w:rsid w:val="005B50A6"/>
    <w:rsid w:val="005B5A2E"/>
    <w:rsid w:val="005B625C"/>
    <w:rsid w:val="005B6550"/>
    <w:rsid w:val="005B6D78"/>
    <w:rsid w:val="005B7DF4"/>
    <w:rsid w:val="005C0157"/>
    <w:rsid w:val="005C0527"/>
    <w:rsid w:val="005C08F2"/>
    <w:rsid w:val="005C3C8B"/>
    <w:rsid w:val="005C7BBE"/>
    <w:rsid w:val="005D0CD9"/>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311"/>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0E3C"/>
    <w:rsid w:val="00643033"/>
    <w:rsid w:val="006502A7"/>
    <w:rsid w:val="0065088B"/>
    <w:rsid w:val="00650BB0"/>
    <w:rsid w:val="00655A60"/>
    <w:rsid w:val="00655B69"/>
    <w:rsid w:val="00656BDA"/>
    <w:rsid w:val="00657DBA"/>
    <w:rsid w:val="0066052D"/>
    <w:rsid w:val="0066310B"/>
    <w:rsid w:val="006639DA"/>
    <w:rsid w:val="006668D8"/>
    <w:rsid w:val="00670C00"/>
    <w:rsid w:val="00674171"/>
    <w:rsid w:val="00676BB3"/>
    <w:rsid w:val="00680B42"/>
    <w:rsid w:val="006859F5"/>
    <w:rsid w:val="00686406"/>
    <w:rsid w:val="00695B15"/>
    <w:rsid w:val="006977AE"/>
    <w:rsid w:val="006A142C"/>
    <w:rsid w:val="006A2933"/>
    <w:rsid w:val="006A3B3C"/>
    <w:rsid w:val="006A6143"/>
    <w:rsid w:val="006B36B1"/>
    <w:rsid w:val="006B580D"/>
    <w:rsid w:val="006B59DE"/>
    <w:rsid w:val="006C0DAF"/>
    <w:rsid w:val="006C0EC9"/>
    <w:rsid w:val="006C2568"/>
    <w:rsid w:val="006C3979"/>
    <w:rsid w:val="006C4C51"/>
    <w:rsid w:val="006C5A00"/>
    <w:rsid w:val="006C60D0"/>
    <w:rsid w:val="006C76A2"/>
    <w:rsid w:val="006D09D1"/>
    <w:rsid w:val="006D20C2"/>
    <w:rsid w:val="006D4FE7"/>
    <w:rsid w:val="006E2018"/>
    <w:rsid w:val="006E237D"/>
    <w:rsid w:val="006E2F21"/>
    <w:rsid w:val="006E3D3A"/>
    <w:rsid w:val="006E4B96"/>
    <w:rsid w:val="006E587F"/>
    <w:rsid w:val="006E6417"/>
    <w:rsid w:val="006E76B9"/>
    <w:rsid w:val="006E79FD"/>
    <w:rsid w:val="006F0C07"/>
    <w:rsid w:val="006F0D23"/>
    <w:rsid w:val="006F0F48"/>
    <w:rsid w:val="006F1052"/>
    <w:rsid w:val="006F16D2"/>
    <w:rsid w:val="006F2A41"/>
    <w:rsid w:val="006F2DCE"/>
    <w:rsid w:val="006F4498"/>
    <w:rsid w:val="006F4586"/>
    <w:rsid w:val="006F5665"/>
    <w:rsid w:val="006F63B2"/>
    <w:rsid w:val="006F775B"/>
    <w:rsid w:val="007005FD"/>
    <w:rsid w:val="00700BA4"/>
    <w:rsid w:val="00702D5F"/>
    <w:rsid w:val="00703010"/>
    <w:rsid w:val="00706DFD"/>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626E"/>
    <w:rsid w:val="00737834"/>
    <w:rsid w:val="00737F53"/>
    <w:rsid w:val="00740290"/>
    <w:rsid w:val="007415DF"/>
    <w:rsid w:val="00741D06"/>
    <w:rsid w:val="00743B5F"/>
    <w:rsid w:val="00744AE2"/>
    <w:rsid w:val="0074583E"/>
    <w:rsid w:val="00746416"/>
    <w:rsid w:val="007527D2"/>
    <w:rsid w:val="00753809"/>
    <w:rsid w:val="00753C2E"/>
    <w:rsid w:val="00753E6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3BB5"/>
    <w:rsid w:val="00794779"/>
    <w:rsid w:val="00795268"/>
    <w:rsid w:val="00795AB4"/>
    <w:rsid w:val="00797AC9"/>
    <w:rsid w:val="007A01CA"/>
    <w:rsid w:val="007A04BF"/>
    <w:rsid w:val="007A1C0C"/>
    <w:rsid w:val="007A2267"/>
    <w:rsid w:val="007A6656"/>
    <w:rsid w:val="007A793C"/>
    <w:rsid w:val="007B0DDB"/>
    <w:rsid w:val="007B2C75"/>
    <w:rsid w:val="007B2C97"/>
    <w:rsid w:val="007B48F5"/>
    <w:rsid w:val="007C0B0F"/>
    <w:rsid w:val="007C127E"/>
    <w:rsid w:val="007C19BD"/>
    <w:rsid w:val="007C2F1D"/>
    <w:rsid w:val="007C4079"/>
    <w:rsid w:val="007C59EC"/>
    <w:rsid w:val="007C5DCB"/>
    <w:rsid w:val="007C7A4C"/>
    <w:rsid w:val="007D12BA"/>
    <w:rsid w:val="007D4217"/>
    <w:rsid w:val="007D5452"/>
    <w:rsid w:val="007E3590"/>
    <w:rsid w:val="007E38ED"/>
    <w:rsid w:val="007E42B4"/>
    <w:rsid w:val="007E5D9C"/>
    <w:rsid w:val="007E6741"/>
    <w:rsid w:val="007E6DC1"/>
    <w:rsid w:val="007E77C0"/>
    <w:rsid w:val="007F1BE5"/>
    <w:rsid w:val="007F290A"/>
    <w:rsid w:val="007F2A27"/>
    <w:rsid w:val="007F2B11"/>
    <w:rsid w:val="007F36B2"/>
    <w:rsid w:val="007F5793"/>
    <w:rsid w:val="00804093"/>
    <w:rsid w:val="00806746"/>
    <w:rsid w:val="00806C5D"/>
    <w:rsid w:val="00807921"/>
    <w:rsid w:val="0081192D"/>
    <w:rsid w:val="00811B24"/>
    <w:rsid w:val="0081309A"/>
    <w:rsid w:val="00813A10"/>
    <w:rsid w:val="00816834"/>
    <w:rsid w:val="008206B7"/>
    <w:rsid w:val="00820A4C"/>
    <w:rsid w:val="008210D0"/>
    <w:rsid w:val="008227A9"/>
    <w:rsid w:val="00822DB2"/>
    <w:rsid w:val="008247B8"/>
    <w:rsid w:val="00827919"/>
    <w:rsid w:val="008309CA"/>
    <w:rsid w:val="00831614"/>
    <w:rsid w:val="0083338F"/>
    <w:rsid w:val="0084067E"/>
    <w:rsid w:val="00841425"/>
    <w:rsid w:val="0084376D"/>
    <w:rsid w:val="0084609A"/>
    <w:rsid w:val="00847336"/>
    <w:rsid w:val="00847773"/>
    <w:rsid w:val="00853B2B"/>
    <w:rsid w:val="008559A2"/>
    <w:rsid w:val="00855CB7"/>
    <w:rsid w:val="00862D57"/>
    <w:rsid w:val="0086344E"/>
    <w:rsid w:val="0086381A"/>
    <w:rsid w:val="008643EE"/>
    <w:rsid w:val="00864F60"/>
    <w:rsid w:val="00874032"/>
    <w:rsid w:val="00874641"/>
    <w:rsid w:val="00874815"/>
    <w:rsid w:val="00875ACB"/>
    <w:rsid w:val="00877D11"/>
    <w:rsid w:val="00880362"/>
    <w:rsid w:val="00881B6C"/>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D72"/>
    <w:rsid w:val="008A6E1B"/>
    <w:rsid w:val="008A7F2E"/>
    <w:rsid w:val="008B1BEB"/>
    <w:rsid w:val="008B319F"/>
    <w:rsid w:val="008B3E62"/>
    <w:rsid w:val="008C18F3"/>
    <w:rsid w:val="008C26DF"/>
    <w:rsid w:val="008C312A"/>
    <w:rsid w:val="008C4EF3"/>
    <w:rsid w:val="008C52FB"/>
    <w:rsid w:val="008D352C"/>
    <w:rsid w:val="008D7862"/>
    <w:rsid w:val="008D78F2"/>
    <w:rsid w:val="008D7BD1"/>
    <w:rsid w:val="008E222D"/>
    <w:rsid w:val="008E26C9"/>
    <w:rsid w:val="008E3EF8"/>
    <w:rsid w:val="008E4661"/>
    <w:rsid w:val="008E575B"/>
    <w:rsid w:val="008E57B6"/>
    <w:rsid w:val="008E7CD0"/>
    <w:rsid w:val="008F054B"/>
    <w:rsid w:val="008F2237"/>
    <w:rsid w:val="008F6A58"/>
    <w:rsid w:val="00901B04"/>
    <w:rsid w:val="00901D1D"/>
    <w:rsid w:val="00903F2A"/>
    <w:rsid w:val="00905438"/>
    <w:rsid w:val="0090648C"/>
    <w:rsid w:val="00906B78"/>
    <w:rsid w:val="00910302"/>
    <w:rsid w:val="00912884"/>
    <w:rsid w:val="00912BBE"/>
    <w:rsid w:val="0091304D"/>
    <w:rsid w:val="009154DE"/>
    <w:rsid w:val="00917057"/>
    <w:rsid w:val="00917EBF"/>
    <w:rsid w:val="00921612"/>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7633"/>
    <w:rsid w:val="00964405"/>
    <w:rsid w:val="009657D6"/>
    <w:rsid w:val="00966A05"/>
    <w:rsid w:val="009673F6"/>
    <w:rsid w:val="00971131"/>
    <w:rsid w:val="009729D7"/>
    <w:rsid w:val="00974742"/>
    <w:rsid w:val="00975275"/>
    <w:rsid w:val="00977B0E"/>
    <w:rsid w:val="00980439"/>
    <w:rsid w:val="00981599"/>
    <w:rsid w:val="009815A1"/>
    <w:rsid w:val="009816DB"/>
    <w:rsid w:val="00984343"/>
    <w:rsid w:val="00987A2B"/>
    <w:rsid w:val="00987D5E"/>
    <w:rsid w:val="00990832"/>
    <w:rsid w:val="009934E3"/>
    <w:rsid w:val="00994445"/>
    <w:rsid w:val="00995247"/>
    <w:rsid w:val="009A06E0"/>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3B53"/>
    <w:rsid w:val="009C4C74"/>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D57"/>
    <w:rsid w:val="00A10E2A"/>
    <w:rsid w:val="00A119BB"/>
    <w:rsid w:val="00A12250"/>
    <w:rsid w:val="00A14240"/>
    <w:rsid w:val="00A143A6"/>
    <w:rsid w:val="00A1507B"/>
    <w:rsid w:val="00A21E0D"/>
    <w:rsid w:val="00A23058"/>
    <w:rsid w:val="00A23EA9"/>
    <w:rsid w:val="00A251CA"/>
    <w:rsid w:val="00A2657A"/>
    <w:rsid w:val="00A267EB"/>
    <w:rsid w:val="00A27B22"/>
    <w:rsid w:val="00A33E51"/>
    <w:rsid w:val="00A36A22"/>
    <w:rsid w:val="00A36FD3"/>
    <w:rsid w:val="00A41EBD"/>
    <w:rsid w:val="00A44763"/>
    <w:rsid w:val="00A467A4"/>
    <w:rsid w:val="00A47356"/>
    <w:rsid w:val="00A5144E"/>
    <w:rsid w:val="00A51497"/>
    <w:rsid w:val="00A550A3"/>
    <w:rsid w:val="00A567A0"/>
    <w:rsid w:val="00A57962"/>
    <w:rsid w:val="00A62000"/>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37E5"/>
    <w:rsid w:val="00A86688"/>
    <w:rsid w:val="00A86F03"/>
    <w:rsid w:val="00A90AA1"/>
    <w:rsid w:val="00A91FC3"/>
    <w:rsid w:val="00A95FA3"/>
    <w:rsid w:val="00AA37E5"/>
    <w:rsid w:val="00AA4C0F"/>
    <w:rsid w:val="00AA58CC"/>
    <w:rsid w:val="00AA5C4D"/>
    <w:rsid w:val="00AA785A"/>
    <w:rsid w:val="00AB11E8"/>
    <w:rsid w:val="00AB1D0E"/>
    <w:rsid w:val="00AB3367"/>
    <w:rsid w:val="00AB426F"/>
    <w:rsid w:val="00AB5FC6"/>
    <w:rsid w:val="00AB6AE6"/>
    <w:rsid w:val="00AC138E"/>
    <w:rsid w:val="00AC1EA0"/>
    <w:rsid w:val="00AC2462"/>
    <w:rsid w:val="00AC42D8"/>
    <w:rsid w:val="00AC4486"/>
    <w:rsid w:val="00AD1CE1"/>
    <w:rsid w:val="00AD2FED"/>
    <w:rsid w:val="00AD4689"/>
    <w:rsid w:val="00AD5121"/>
    <w:rsid w:val="00AD5AF6"/>
    <w:rsid w:val="00AD7B48"/>
    <w:rsid w:val="00AD7D31"/>
    <w:rsid w:val="00AD7E80"/>
    <w:rsid w:val="00AE1C6C"/>
    <w:rsid w:val="00AE4B8C"/>
    <w:rsid w:val="00AE73A6"/>
    <w:rsid w:val="00AF152B"/>
    <w:rsid w:val="00AF1D2D"/>
    <w:rsid w:val="00AF448C"/>
    <w:rsid w:val="00AF578C"/>
    <w:rsid w:val="00AF5950"/>
    <w:rsid w:val="00AF754A"/>
    <w:rsid w:val="00B03D11"/>
    <w:rsid w:val="00B04272"/>
    <w:rsid w:val="00B056E6"/>
    <w:rsid w:val="00B06B59"/>
    <w:rsid w:val="00B07464"/>
    <w:rsid w:val="00B11630"/>
    <w:rsid w:val="00B132B6"/>
    <w:rsid w:val="00B14860"/>
    <w:rsid w:val="00B17518"/>
    <w:rsid w:val="00B200CA"/>
    <w:rsid w:val="00B243F7"/>
    <w:rsid w:val="00B256B3"/>
    <w:rsid w:val="00B25A29"/>
    <w:rsid w:val="00B25BD7"/>
    <w:rsid w:val="00B26F7A"/>
    <w:rsid w:val="00B30756"/>
    <w:rsid w:val="00B310FB"/>
    <w:rsid w:val="00B32B73"/>
    <w:rsid w:val="00B32C6C"/>
    <w:rsid w:val="00B35761"/>
    <w:rsid w:val="00B35C0D"/>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42E"/>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A17"/>
    <w:rsid w:val="00BB1D95"/>
    <w:rsid w:val="00BB2CE4"/>
    <w:rsid w:val="00BB6266"/>
    <w:rsid w:val="00BC1AEB"/>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6FB"/>
    <w:rsid w:val="00C04B4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519EC"/>
    <w:rsid w:val="00C54756"/>
    <w:rsid w:val="00C5574A"/>
    <w:rsid w:val="00C570F0"/>
    <w:rsid w:val="00C60D52"/>
    <w:rsid w:val="00C60F4E"/>
    <w:rsid w:val="00C63585"/>
    <w:rsid w:val="00C64E7F"/>
    <w:rsid w:val="00C64FEC"/>
    <w:rsid w:val="00C65076"/>
    <w:rsid w:val="00C65212"/>
    <w:rsid w:val="00C65708"/>
    <w:rsid w:val="00C65B4A"/>
    <w:rsid w:val="00C661C4"/>
    <w:rsid w:val="00C66303"/>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3AD6"/>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A88"/>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1A33"/>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520"/>
    <w:rsid w:val="00D53050"/>
    <w:rsid w:val="00D5718B"/>
    <w:rsid w:val="00D60546"/>
    <w:rsid w:val="00D60C8E"/>
    <w:rsid w:val="00D6183E"/>
    <w:rsid w:val="00D6451B"/>
    <w:rsid w:val="00D657E3"/>
    <w:rsid w:val="00D71D96"/>
    <w:rsid w:val="00D73679"/>
    <w:rsid w:val="00D73B3C"/>
    <w:rsid w:val="00D73F63"/>
    <w:rsid w:val="00D74328"/>
    <w:rsid w:val="00D748BE"/>
    <w:rsid w:val="00D7499D"/>
    <w:rsid w:val="00D75C97"/>
    <w:rsid w:val="00D763BC"/>
    <w:rsid w:val="00D83185"/>
    <w:rsid w:val="00D85CAE"/>
    <w:rsid w:val="00D8635A"/>
    <w:rsid w:val="00D8649A"/>
    <w:rsid w:val="00D919E3"/>
    <w:rsid w:val="00D91E81"/>
    <w:rsid w:val="00D92A9E"/>
    <w:rsid w:val="00D940DD"/>
    <w:rsid w:val="00D94419"/>
    <w:rsid w:val="00D94DA0"/>
    <w:rsid w:val="00D9575A"/>
    <w:rsid w:val="00D97BA0"/>
    <w:rsid w:val="00D97DD1"/>
    <w:rsid w:val="00DA117C"/>
    <w:rsid w:val="00DA1220"/>
    <w:rsid w:val="00DA458F"/>
    <w:rsid w:val="00DA53B9"/>
    <w:rsid w:val="00DA57CD"/>
    <w:rsid w:val="00DA5E3C"/>
    <w:rsid w:val="00DB0E45"/>
    <w:rsid w:val="00DB0F05"/>
    <w:rsid w:val="00DB3B3F"/>
    <w:rsid w:val="00DB4319"/>
    <w:rsid w:val="00DB5150"/>
    <w:rsid w:val="00DB532F"/>
    <w:rsid w:val="00DB5533"/>
    <w:rsid w:val="00DB5A26"/>
    <w:rsid w:val="00DC0438"/>
    <w:rsid w:val="00DC2A76"/>
    <w:rsid w:val="00DC2ED4"/>
    <w:rsid w:val="00DC5055"/>
    <w:rsid w:val="00DC5846"/>
    <w:rsid w:val="00DC61B2"/>
    <w:rsid w:val="00DC6F0C"/>
    <w:rsid w:val="00DD1D3D"/>
    <w:rsid w:val="00DD1D79"/>
    <w:rsid w:val="00DD2821"/>
    <w:rsid w:val="00DD3189"/>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49E5"/>
    <w:rsid w:val="00DF6053"/>
    <w:rsid w:val="00DF6E5D"/>
    <w:rsid w:val="00E023BF"/>
    <w:rsid w:val="00E0637A"/>
    <w:rsid w:val="00E07EB1"/>
    <w:rsid w:val="00E11396"/>
    <w:rsid w:val="00E11546"/>
    <w:rsid w:val="00E12067"/>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24A6"/>
    <w:rsid w:val="00E33A23"/>
    <w:rsid w:val="00E33E91"/>
    <w:rsid w:val="00E36BCE"/>
    <w:rsid w:val="00E36C9A"/>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9D8"/>
    <w:rsid w:val="00EE2FBD"/>
    <w:rsid w:val="00EE3814"/>
    <w:rsid w:val="00EE7D50"/>
    <w:rsid w:val="00EF0380"/>
    <w:rsid w:val="00EF16CA"/>
    <w:rsid w:val="00EF2BE7"/>
    <w:rsid w:val="00EF4BB9"/>
    <w:rsid w:val="00EF57AF"/>
    <w:rsid w:val="00F02657"/>
    <w:rsid w:val="00F0385F"/>
    <w:rsid w:val="00F03D68"/>
    <w:rsid w:val="00F05525"/>
    <w:rsid w:val="00F10865"/>
    <w:rsid w:val="00F10CBC"/>
    <w:rsid w:val="00F14BD0"/>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1C85"/>
    <w:rsid w:val="00F66E25"/>
    <w:rsid w:val="00F7074F"/>
    <w:rsid w:val="00F71B09"/>
    <w:rsid w:val="00F75BFF"/>
    <w:rsid w:val="00F765FD"/>
    <w:rsid w:val="00F772D3"/>
    <w:rsid w:val="00F80CCE"/>
    <w:rsid w:val="00F81999"/>
    <w:rsid w:val="00F8226E"/>
    <w:rsid w:val="00F832F6"/>
    <w:rsid w:val="00F8479D"/>
    <w:rsid w:val="00F84A4C"/>
    <w:rsid w:val="00F91642"/>
    <w:rsid w:val="00F918DF"/>
    <w:rsid w:val="00F936F6"/>
    <w:rsid w:val="00F9789E"/>
    <w:rsid w:val="00FA12A3"/>
    <w:rsid w:val="00FA205B"/>
    <w:rsid w:val="00FA2E57"/>
    <w:rsid w:val="00FA7750"/>
    <w:rsid w:val="00FB19A8"/>
    <w:rsid w:val="00FB2483"/>
    <w:rsid w:val="00FB25E2"/>
    <w:rsid w:val="00FB3844"/>
    <w:rsid w:val="00FB48B2"/>
    <w:rsid w:val="00FC6474"/>
    <w:rsid w:val="00FD010E"/>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38317401">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226334768">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1B11-C91B-42CB-8862-6405419F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11</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21396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99</cp:revision>
  <cp:lastPrinted>2023-05-23T09:08:00Z</cp:lastPrinted>
  <dcterms:created xsi:type="dcterms:W3CDTF">2023-01-10T05:12:00Z</dcterms:created>
  <dcterms:modified xsi:type="dcterms:W3CDTF">2023-05-24T03:53:00Z</dcterms:modified>
</cp:coreProperties>
</file>